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附件1</w:t>
      </w:r>
    </w:p>
    <w:p>
      <w:pPr>
        <w:pStyle w:val="7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湖州市联合产权交易有限公司2023年公开招聘岗位计划表</w:t>
      </w:r>
    </w:p>
    <w:tbl>
      <w:tblPr>
        <w:tblStyle w:val="9"/>
        <w:tblpPr w:leftFromText="180" w:rightFromText="180" w:vertAnchor="text" w:horzAnchor="page" w:tblpX="1384" w:tblpY="275"/>
        <w:tblOverlap w:val="never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90"/>
        <w:gridCol w:w="544"/>
        <w:gridCol w:w="1317"/>
        <w:gridCol w:w="2001"/>
        <w:gridCol w:w="2135"/>
        <w:gridCol w:w="6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2" w:type="dxa"/>
            <w:vMerge w:val="restart"/>
            <w:vAlign w:val="center"/>
          </w:tcPr>
          <w:p>
            <w:pPr>
              <w:pStyle w:val="7"/>
              <w:widowControl/>
              <w:overflowPunct w:val="0"/>
              <w:spacing w:after="0"/>
              <w:ind w:firstLine="0" w:firstLineChars="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工作   地点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pStyle w:val="7"/>
              <w:widowControl/>
              <w:overflowPunct w:val="0"/>
              <w:spacing w:after="0"/>
              <w:ind w:firstLine="0" w:firstLineChars="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岗位</w:t>
            </w:r>
          </w:p>
        </w:tc>
        <w:tc>
          <w:tcPr>
            <w:tcW w:w="544" w:type="dxa"/>
            <w:vMerge w:val="restart"/>
            <w:vAlign w:val="center"/>
          </w:tcPr>
          <w:p>
            <w:pPr>
              <w:pStyle w:val="7"/>
              <w:widowControl/>
              <w:overflowPunct w:val="0"/>
              <w:spacing w:after="0"/>
              <w:ind w:firstLine="0" w:firstLineChars="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招聘       人数</w:t>
            </w:r>
          </w:p>
        </w:tc>
        <w:tc>
          <w:tcPr>
            <w:tcW w:w="11892" w:type="dxa"/>
            <w:gridSpan w:val="4"/>
            <w:vAlign w:val="center"/>
          </w:tcPr>
          <w:p>
            <w:pPr>
              <w:pStyle w:val="7"/>
              <w:widowControl w:val="0"/>
              <w:ind w:firstLine="32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652" w:type="dxa"/>
            <w:vMerge w:val="continue"/>
            <w:vAlign w:val="center"/>
          </w:tcPr>
          <w:p>
            <w:pPr>
              <w:pStyle w:val="7"/>
              <w:widowControl w:val="0"/>
              <w:ind w:firstLine="32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pStyle w:val="7"/>
              <w:widowControl w:val="0"/>
              <w:ind w:firstLine="32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7"/>
              <w:widowControl w:val="0"/>
              <w:ind w:firstLine="32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317" w:type="dxa"/>
            <w:vAlign w:val="center"/>
          </w:tcPr>
          <w:p>
            <w:pPr>
              <w:pStyle w:val="7"/>
              <w:widowControl w:val="0"/>
              <w:ind w:firstLine="0" w:firstLineChars="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年龄</w:t>
            </w:r>
          </w:p>
        </w:tc>
        <w:tc>
          <w:tcPr>
            <w:tcW w:w="2001" w:type="dxa"/>
            <w:vAlign w:val="center"/>
          </w:tcPr>
          <w:p>
            <w:pPr>
              <w:pStyle w:val="7"/>
              <w:widowControl w:val="0"/>
              <w:ind w:firstLine="0" w:firstLineChars="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学历</w:t>
            </w:r>
          </w:p>
        </w:tc>
        <w:tc>
          <w:tcPr>
            <w:tcW w:w="2135" w:type="dxa"/>
            <w:vAlign w:val="center"/>
          </w:tcPr>
          <w:p>
            <w:pPr>
              <w:pStyle w:val="7"/>
              <w:widowControl w:val="0"/>
              <w:ind w:firstLine="0" w:firstLineChars="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专业</w:t>
            </w:r>
          </w:p>
        </w:tc>
        <w:tc>
          <w:tcPr>
            <w:tcW w:w="6439" w:type="dxa"/>
            <w:vAlign w:val="center"/>
          </w:tcPr>
          <w:p>
            <w:pPr>
              <w:pStyle w:val="7"/>
              <w:widowControl w:val="0"/>
              <w:ind w:firstLine="0" w:firstLineChars="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652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湖州   市区</w:t>
            </w:r>
          </w:p>
        </w:tc>
        <w:tc>
          <w:tcPr>
            <w:tcW w:w="1090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项目</w:t>
            </w:r>
          </w:p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经理</w:t>
            </w:r>
          </w:p>
        </w:tc>
        <w:tc>
          <w:tcPr>
            <w:tcW w:w="544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woUserID w:val="1"/>
              </w:rPr>
            </w:pPr>
            <w:bookmarkStart w:id="0" w:name="_GoBack"/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woUserID w:val="1"/>
              </w:rPr>
              <w:t>1988年4月1日后出生</w:t>
            </w:r>
            <w:bookmarkEnd w:id="0"/>
          </w:p>
        </w:tc>
        <w:tc>
          <w:tcPr>
            <w:tcW w:w="2001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全日制大学本科及以上学历</w:t>
            </w:r>
          </w:p>
        </w:tc>
        <w:tc>
          <w:tcPr>
            <w:tcW w:w="2135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金融、法律、经济、工商管理等相关专业</w:t>
            </w:r>
          </w:p>
        </w:tc>
        <w:tc>
          <w:tcPr>
            <w:tcW w:w="6439" w:type="dxa"/>
            <w:vAlign w:val="center"/>
          </w:tcPr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1.毕业于浙江省重点建设高校或985工程、211工程、“双一流”高校可适当放宽条件；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2.中共党员优先；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3.具有2年及以上企业采购管理、招投标等工作经验者优先；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4.对政策有较高的敏锐度，具备信息收集和分析能力，能够有效整合资源；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5.具备信息收集和分析能力，能够配合部门拓展新业务模块。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652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湖州   市区</w:t>
            </w:r>
          </w:p>
        </w:tc>
        <w:tc>
          <w:tcPr>
            <w:tcW w:w="1090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项目</w:t>
            </w:r>
          </w:p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经理</w:t>
            </w:r>
          </w:p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（信息）</w:t>
            </w:r>
          </w:p>
        </w:tc>
        <w:tc>
          <w:tcPr>
            <w:tcW w:w="544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woUserID w:val="1"/>
              </w:rPr>
              <w:t>1988年4月1日后出生</w:t>
            </w:r>
          </w:p>
        </w:tc>
        <w:tc>
          <w:tcPr>
            <w:tcW w:w="2001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全日制大学本科及以上学历</w:t>
            </w:r>
          </w:p>
        </w:tc>
        <w:tc>
          <w:tcPr>
            <w:tcW w:w="2135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计算机、软件工程等相关专业</w:t>
            </w:r>
          </w:p>
        </w:tc>
        <w:tc>
          <w:tcPr>
            <w:tcW w:w="6439" w:type="dxa"/>
            <w:vAlign w:val="center"/>
          </w:tcPr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1.毕业于浙江省重点建设高校或985工程、211工程、“双一流”高校，可适当放宽条件；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2.中共党员优先；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3.具有2年及以上平台开发、技术支持等工作经验者优先；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4.具有较好的公文写作能力、沟通能力和外联、协调能力；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5.积极主动，进取心强，有较强的服务意识和主观能动性，对公司需求能做出快速响应。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652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湖州   市区</w:t>
            </w:r>
          </w:p>
        </w:tc>
        <w:tc>
          <w:tcPr>
            <w:tcW w:w="1090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综合</w:t>
            </w:r>
          </w:p>
        </w:tc>
        <w:tc>
          <w:tcPr>
            <w:tcW w:w="544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woUserID w:val="1"/>
              </w:rPr>
              <w:t>1988年4月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woUserID w:val="1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woUserID w:val="1"/>
              </w:rPr>
              <w:t>日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woUserID w:val="1"/>
              </w:rPr>
              <w:t>后出生</w:t>
            </w:r>
          </w:p>
        </w:tc>
        <w:tc>
          <w:tcPr>
            <w:tcW w:w="2001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全日制大学本科及以上学历</w:t>
            </w:r>
          </w:p>
        </w:tc>
        <w:tc>
          <w:tcPr>
            <w:tcW w:w="2135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汉语言文学、哲学、法学、政治学等相关专业</w:t>
            </w:r>
          </w:p>
        </w:tc>
        <w:tc>
          <w:tcPr>
            <w:tcW w:w="6439" w:type="dxa"/>
            <w:vAlign w:val="center"/>
          </w:tcPr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1.毕业于浙江省重点建设高校或985工程、211工程、“双一流”高校可适当放宽条件；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2.中共党员；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3.具有2年及以上企业党建工作经验可适当放宽条件；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4.有较好的公文写作能力、沟通协调和综合管理能力；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5.党性观念强，思想政治素质好，品行端正，遵纪守法，具备一定的党务知识。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</w:trPr>
        <w:tc>
          <w:tcPr>
            <w:tcW w:w="652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湖州   市区</w:t>
            </w:r>
          </w:p>
        </w:tc>
        <w:tc>
          <w:tcPr>
            <w:tcW w:w="1090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出纳</w:t>
            </w:r>
          </w:p>
        </w:tc>
        <w:tc>
          <w:tcPr>
            <w:tcW w:w="544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应届</w:t>
            </w:r>
          </w:p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毕业生</w:t>
            </w:r>
          </w:p>
        </w:tc>
        <w:tc>
          <w:tcPr>
            <w:tcW w:w="2001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全日制大学本科及以上学历</w:t>
            </w:r>
          </w:p>
        </w:tc>
        <w:tc>
          <w:tcPr>
            <w:tcW w:w="2135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会计、财务管理等相关专业</w:t>
            </w:r>
          </w:p>
        </w:tc>
        <w:tc>
          <w:tcPr>
            <w:tcW w:w="6439" w:type="dxa"/>
            <w:vAlign w:val="center"/>
          </w:tcPr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1.毕业于浙江省重点建设高校或985工程、211工程、“双一流”高校，可适当放宽条件；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2.中共党员优先；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3.取得会计初级资格证书者优先；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4.具备较强的学习能力和数据分析能力、逻辑判断能力及相关统计分析能力；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5.工作细致、责任感强、有良好的沟通能力。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</w:trPr>
        <w:tc>
          <w:tcPr>
            <w:tcW w:w="652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湖州   市区</w:t>
            </w:r>
          </w:p>
        </w:tc>
        <w:tc>
          <w:tcPr>
            <w:tcW w:w="1090" w:type="dxa"/>
            <w:vAlign w:val="center"/>
          </w:tcPr>
          <w:p>
            <w:pPr>
              <w:widowControl w:val="0"/>
              <w:adjustRightInd w:val="0"/>
              <w:spacing w:line="6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非定向</w:t>
            </w:r>
          </w:p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应届</w:t>
            </w:r>
          </w:p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毕业生</w:t>
            </w:r>
          </w:p>
        </w:tc>
        <w:tc>
          <w:tcPr>
            <w:tcW w:w="2001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全日制大学本科及以上学历</w:t>
            </w:r>
          </w:p>
        </w:tc>
        <w:tc>
          <w:tcPr>
            <w:tcW w:w="2135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金融、法律、经济、管理等相关专业</w:t>
            </w:r>
          </w:p>
        </w:tc>
        <w:tc>
          <w:tcPr>
            <w:tcW w:w="6439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毕业于浙江省重点建设高校或985工程、211工程、“双一流”高校可适当放宽条件；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2.中共党员优先；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3.在校期间担任团委、学生会、班级等干部职务，具有较强的文字功底及组织能力者优先；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4.具备较强的学习能力和数据分析能力；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5.积极主动，进取心强，有良好的沟通能力和外联、协调能力。</w:t>
            </w:r>
          </w:p>
        </w:tc>
      </w:tr>
    </w:tbl>
    <w:p>
      <w:pPr>
        <w:pStyle w:val="3"/>
        <w:tabs>
          <w:tab w:val="left" w:pos="714"/>
        </w:tabs>
        <w:rPr>
          <w:rFonts w:hint="default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F84FA0"/>
    <w:multiLevelType w:val="singleLevel"/>
    <w:tmpl w:val="E4F84F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M2I1MDYxOTdmYTAyMzUwMjAwNTBkYTkyNWZhODMifQ=="/>
  </w:docVars>
  <w:rsids>
    <w:rsidRoot w:val="2A176013"/>
    <w:rsid w:val="003C6567"/>
    <w:rsid w:val="00C536C6"/>
    <w:rsid w:val="01CF4902"/>
    <w:rsid w:val="12346491"/>
    <w:rsid w:val="12D65124"/>
    <w:rsid w:val="14E118CC"/>
    <w:rsid w:val="16121040"/>
    <w:rsid w:val="1AFA6459"/>
    <w:rsid w:val="21536139"/>
    <w:rsid w:val="22CD6010"/>
    <w:rsid w:val="24650291"/>
    <w:rsid w:val="2A176013"/>
    <w:rsid w:val="2BE4780C"/>
    <w:rsid w:val="2C781739"/>
    <w:rsid w:val="2FCE5E0B"/>
    <w:rsid w:val="36010466"/>
    <w:rsid w:val="36D87416"/>
    <w:rsid w:val="37E812CF"/>
    <w:rsid w:val="3B172294"/>
    <w:rsid w:val="3D481A25"/>
    <w:rsid w:val="3EDF72E7"/>
    <w:rsid w:val="41385DA8"/>
    <w:rsid w:val="49AF65EA"/>
    <w:rsid w:val="4B166703"/>
    <w:rsid w:val="4C8B0586"/>
    <w:rsid w:val="569113D6"/>
    <w:rsid w:val="57E42D27"/>
    <w:rsid w:val="5AEB2E90"/>
    <w:rsid w:val="5BA91543"/>
    <w:rsid w:val="5E586261"/>
    <w:rsid w:val="5FA407DD"/>
    <w:rsid w:val="66B95A1B"/>
    <w:rsid w:val="681A0181"/>
    <w:rsid w:val="696C43B8"/>
    <w:rsid w:val="6B6A7F1D"/>
    <w:rsid w:val="6DA362CA"/>
    <w:rsid w:val="783825A4"/>
    <w:rsid w:val="786B024D"/>
    <w:rsid w:val="78AB67ED"/>
    <w:rsid w:val="79BB0E44"/>
    <w:rsid w:val="7C437AFF"/>
    <w:rsid w:val="7D331442"/>
    <w:rsid w:val="7FE91EAF"/>
    <w:rsid w:val="B7D24AF4"/>
    <w:rsid w:val="EFDED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before="260" w:after="260" w:line="416" w:lineRule="auto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159</Words>
  <Characters>908</Characters>
  <Lines>7</Lines>
  <Paragraphs>2</Paragraphs>
  <TotalTime>0</TotalTime>
  <ScaleCrop>false</ScaleCrop>
  <LinksUpToDate>false</LinksUpToDate>
  <CharactersWithSpaces>1065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2021-04-14T01:00:00Z</dcterms:created>
  <dc:creator>merylewang</dc:creator>
  <cp:lastModifiedBy>林大發發發</cp:lastModifiedBy>
  <cp:lastPrinted>2023-03-31T16:51:00Z</cp:lastPrinted>
  <dcterms:modified xsi:type="dcterms:W3CDTF">2023-04-03T13:41:31Z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6EF5BF0EA97D47D0848259996031C69D</vt:lpwstr>
  </property>
</Properties>
</file>