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：招聘计划表</w:t>
      </w:r>
    </w:p>
    <w:tbl>
      <w:tblPr>
        <w:tblStyle w:val="4"/>
        <w:tblpPr w:leftFromText="180" w:rightFromText="180" w:vertAnchor="page" w:horzAnchor="page" w:tblpXSpec="center" w:tblpY="3003"/>
        <w:tblW w:w="15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00"/>
        <w:gridCol w:w="1230"/>
        <w:gridCol w:w="960"/>
        <w:gridCol w:w="1005"/>
        <w:gridCol w:w="915"/>
        <w:gridCol w:w="1110"/>
        <w:gridCol w:w="1380"/>
        <w:gridCol w:w="6254"/>
        <w:gridCol w:w="466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需求部门</w:t>
            </w:r>
          </w:p>
        </w:tc>
        <w:tc>
          <w:tcPr>
            <w:tcW w:w="213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职位</w:t>
            </w:r>
          </w:p>
        </w:tc>
        <w:tc>
          <w:tcPr>
            <w:tcW w:w="1162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招  聘  条  件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人数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职称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相关工作经验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年龄</w:t>
            </w:r>
          </w:p>
        </w:tc>
        <w:tc>
          <w:tcPr>
            <w:tcW w:w="62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具体要求</w:t>
            </w: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4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7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bCs/>
                <w:spacing w:val="0"/>
                <w:sz w:val="18"/>
                <w:szCs w:val="1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18"/>
                <w:szCs w:val="18"/>
              </w:rPr>
              <w:t>湖州太湖旅游度假区绿色金融发展管理有限公司</w:t>
            </w:r>
          </w:p>
          <w:p>
            <w:pPr>
              <w:spacing w:line="320" w:lineRule="exact"/>
              <w:jc w:val="center"/>
              <w:rPr>
                <w:rFonts w:hint="default" w:hAnsi="宋体" w:cs="宋体" w:asciiTheme="majorAscii"/>
                <w:b/>
                <w:spacing w:val="11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综合管理部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18"/>
                <w:szCs w:val="18"/>
              </w:rPr>
              <w:t>行政专员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>基础文职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文学类、经济类、管理类等相关专业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专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科及以上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6254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1、熟悉各类办公软件操作，具备良好的文字功底和语言表达能力；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2、具有良好的沟通能力、组织管理能力，有较强的责任心，工作细致有条理；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3、有国有企业、上市公司、政府部门工作经验者优先；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4、中共党员优先。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46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合  计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44" w:type="dxa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F6450"/>
    <w:rsid w:val="4AEB152D"/>
    <w:rsid w:val="4C7E3E54"/>
    <w:rsid w:val="65E34F22"/>
    <w:rsid w:val="75F6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2021-08-26T01:17:00Z</dcterms:created>
  <dc:creator>Administrator.DESKTOP-R5G7Q5G</dc:creator>
  <cp:lastModifiedBy>阿丹喵</cp:lastModifiedBy>
  <dcterms:modified xsi:type="dcterms:W3CDTF">2021-10-28T06:22:40Z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5EA2505625E74C97BDDF461B3DFBFAFB</vt:lpwstr>
  </property>
</Properties>
</file>