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11" w:rsidRDefault="007F20F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附件一</w:t>
      </w:r>
      <w:r>
        <w:rPr>
          <w:rFonts w:ascii="仿宋" w:eastAsia="仿宋" w:hAnsi="仿宋" w:hint="eastAsia"/>
          <w:sz w:val="28"/>
          <w:szCs w:val="28"/>
        </w:rPr>
        <w:t xml:space="preserve">         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5A0C11" w:rsidRDefault="00B83CA7" w:rsidP="00CD4082">
      <w:pPr>
        <w:spacing w:beforeLines="50" w:afterLines="50" w:line="560" w:lineRule="exact"/>
        <w:ind w:firstLineChars="200" w:firstLine="562"/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2021年</w:t>
      </w:r>
      <w:r w:rsidR="007F20F4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湖州</w:t>
      </w:r>
      <w:r w:rsidR="00D6116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市</w:t>
      </w:r>
      <w:r w:rsidR="007F20F4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南浔区文化传媒发展有限公司人才需求表</w:t>
      </w:r>
    </w:p>
    <w:tbl>
      <w:tblPr>
        <w:tblStyle w:val="a5"/>
        <w:tblW w:w="14028" w:type="dxa"/>
        <w:jc w:val="center"/>
        <w:tblLayout w:type="fixed"/>
        <w:tblLook w:val="04A0"/>
      </w:tblPr>
      <w:tblGrid>
        <w:gridCol w:w="1163"/>
        <w:gridCol w:w="1701"/>
        <w:gridCol w:w="1020"/>
        <w:gridCol w:w="1272"/>
        <w:gridCol w:w="1559"/>
        <w:gridCol w:w="1217"/>
        <w:gridCol w:w="6096"/>
      </w:tblGrid>
      <w:tr w:rsidR="005A0C11">
        <w:trPr>
          <w:trHeight w:val="765"/>
          <w:jc w:val="center"/>
        </w:trPr>
        <w:tc>
          <w:tcPr>
            <w:tcW w:w="1163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1020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272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1559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217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6096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工作要求</w:t>
            </w:r>
          </w:p>
        </w:tc>
      </w:tr>
      <w:tr w:rsidR="005A0C11">
        <w:trPr>
          <w:trHeight w:val="1134"/>
          <w:jc w:val="center"/>
        </w:trPr>
        <w:tc>
          <w:tcPr>
            <w:tcW w:w="1163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文字采编</w:t>
            </w:r>
          </w:p>
        </w:tc>
        <w:tc>
          <w:tcPr>
            <w:tcW w:w="1020" w:type="dxa"/>
            <w:vAlign w:val="center"/>
          </w:tcPr>
          <w:p w:rsidR="005A0C11" w:rsidRDefault="00CD408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2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0周岁以下</w:t>
            </w:r>
          </w:p>
        </w:tc>
        <w:tc>
          <w:tcPr>
            <w:tcW w:w="1559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 w:rsidR="005A0C11" w:rsidRDefault="00DC02DB" w:rsidP="00DC02D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</w:t>
            </w:r>
            <w:r w:rsidR="007F20F4">
              <w:rPr>
                <w:rFonts w:ascii="仿宋" w:eastAsia="仿宋" w:hAnsi="仿宋" w:hint="eastAsia"/>
                <w:kern w:val="0"/>
                <w:sz w:val="24"/>
                <w:szCs w:val="24"/>
              </w:rPr>
              <w:t>科及以上</w:t>
            </w:r>
          </w:p>
        </w:tc>
        <w:tc>
          <w:tcPr>
            <w:tcW w:w="6096" w:type="dxa"/>
            <w:vAlign w:val="center"/>
          </w:tcPr>
          <w:p w:rsidR="005A0C11" w:rsidRDefault="007F20F4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热爱新闻工作，文字功底扎实，有较强的社会活动能力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:rsidR="005A0C11" w:rsidRDefault="007F20F4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具有较强的创新能力、团队合作精神和工作责任心。</w:t>
            </w:r>
          </w:p>
          <w:p w:rsidR="005A0C11" w:rsidRDefault="007F20F4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有相关实习和工作经历者优先。</w:t>
            </w:r>
          </w:p>
        </w:tc>
      </w:tr>
      <w:tr w:rsidR="005A0C11">
        <w:trPr>
          <w:trHeight w:val="1095"/>
          <w:jc w:val="center"/>
        </w:trPr>
        <w:tc>
          <w:tcPr>
            <w:tcW w:w="1163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技术维护</w:t>
            </w:r>
          </w:p>
        </w:tc>
        <w:tc>
          <w:tcPr>
            <w:tcW w:w="1020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1559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 w:rsidR="005A0C11" w:rsidRDefault="001275F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6096" w:type="dxa"/>
            <w:vAlign w:val="center"/>
          </w:tcPr>
          <w:p w:rsidR="004D4471" w:rsidRPr="00E31615" w:rsidRDefault="004F45C9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E31615"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 w:rsidRPr="00E31615">
              <w:rPr>
                <w:rFonts w:ascii="仿宋" w:eastAsia="仿宋" w:hAnsi="仿宋" w:hint="eastAsia"/>
                <w:sz w:val="24"/>
                <w:szCs w:val="24"/>
              </w:rPr>
              <w:t>、熟悉</w:t>
            </w:r>
            <w:r w:rsidR="004D4471" w:rsidRPr="00E31615">
              <w:rPr>
                <w:rFonts w:ascii="仿宋" w:eastAsia="仿宋" w:hAnsi="仿宋"/>
                <w:sz w:val="24"/>
                <w:szCs w:val="24"/>
              </w:rPr>
              <w:t>网络软硬件设备操作使用及维护</w:t>
            </w:r>
            <w:r w:rsidRPr="00E31615">
              <w:rPr>
                <w:rFonts w:ascii="仿宋" w:eastAsia="仿宋" w:hAnsi="仿宋" w:hint="eastAsia"/>
                <w:sz w:val="24"/>
                <w:szCs w:val="24"/>
              </w:rPr>
              <w:t>，及网络安全监控和</w:t>
            </w:r>
            <w:r w:rsidR="004D4471" w:rsidRPr="00E31615">
              <w:rPr>
                <w:rFonts w:ascii="仿宋" w:eastAsia="仿宋" w:hAnsi="仿宋"/>
                <w:sz w:val="24"/>
                <w:szCs w:val="24"/>
              </w:rPr>
              <w:t>管理</w:t>
            </w:r>
            <w:r w:rsidRPr="00E31615"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  <w:r w:rsidRPr="00E3161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</w:p>
          <w:p w:rsidR="00CF36F3" w:rsidRPr="00E31615" w:rsidRDefault="004F45C9" w:rsidP="00CF36F3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E31615">
              <w:rPr>
                <w:rFonts w:ascii="仿宋" w:eastAsia="仿宋" w:hAnsi="仿宋" w:hint="eastAsia"/>
                <w:kern w:val="0"/>
                <w:sz w:val="24"/>
                <w:szCs w:val="24"/>
              </w:rPr>
              <w:t>2、具备良好的分析解决问题能力，有较强的逻辑思维能力沟通能力和抗压能力;</w:t>
            </w:r>
          </w:p>
          <w:p w:rsidR="00CF36F3" w:rsidRPr="00E31615" w:rsidRDefault="00CF36F3" w:rsidP="00CF36F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1615">
              <w:rPr>
                <w:rFonts w:ascii="仿宋" w:eastAsia="仿宋" w:hAnsi="仿宋" w:hint="eastAsia"/>
                <w:sz w:val="24"/>
                <w:szCs w:val="24"/>
              </w:rPr>
              <w:t>3、能够独立完成移动产品的研发工作；</w:t>
            </w:r>
          </w:p>
          <w:p w:rsidR="00CF36F3" w:rsidRPr="00E31615" w:rsidRDefault="00CF36F3" w:rsidP="00CF36F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1615">
              <w:rPr>
                <w:rFonts w:ascii="仿宋" w:eastAsia="仿宋" w:hAnsi="仿宋" w:hint="eastAsia"/>
                <w:sz w:val="24"/>
                <w:szCs w:val="24"/>
              </w:rPr>
              <w:t>4、熟悉APP、小程序、微信公众号等相关平台的产品研发流程；</w:t>
            </w:r>
          </w:p>
          <w:p w:rsidR="004F45C9" w:rsidRPr="00CF36F3" w:rsidRDefault="00CF36F3" w:rsidP="004D4471">
            <w:pPr>
              <w:pStyle w:val="a6"/>
              <w:spacing w:line="24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1615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4D4471" w:rsidRPr="00E31615">
              <w:rPr>
                <w:rFonts w:ascii="仿宋" w:eastAsia="仿宋" w:hAnsi="仿宋" w:hint="eastAsia"/>
                <w:sz w:val="24"/>
                <w:szCs w:val="24"/>
              </w:rPr>
              <w:t>、网络与信息安全、软件工程计算机等相关的专业优先考虑，拥有CISP、CISSP等相关网络安全证书</w:t>
            </w:r>
            <w:bookmarkStart w:id="0" w:name="_GoBack"/>
            <w:bookmarkEnd w:id="0"/>
            <w:r w:rsidR="004D4471" w:rsidRPr="00E31615">
              <w:rPr>
                <w:rFonts w:ascii="仿宋" w:eastAsia="仿宋" w:hAnsi="仿宋" w:hint="eastAsia"/>
                <w:sz w:val="24"/>
                <w:szCs w:val="24"/>
              </w:rPr>
              <w:t>，或有相关工作经验者专业和年龄可放宽。</w:t>
            </w:r>
          </w:p>
        </w:tc>
      </w:tr>
      <w:tr w:rsidR="005A0C11">
        <w:trPr>
          <w:trHeight w:val="1095"/>
          <w:jc w:val="center"/>
        </w:trPr>
        <w:tc>
          <w:tcPr>
            <w:tcW w:w="1163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编  导</w:t>
            </w:r>
          </w:p>
        </w:tc>
        <w:tc>
          <w:tcPr>
            <w:tcW w:w="1020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559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广播电视编导专业</w:t>
            </w:r>
          </w:p>
        </w:tc>
        <w:tc>
          <w:tcPr>
            <w:tcW w:w="1217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6096" w:type="dxa"/>
            <w:vAlign w:val="center"/>
          </w:tcPr>
          <w:p w:rsidR="005A0C11" w:rsidRDefault="007F20F4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1、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相关节目制作工作经验，能独立掌控节目从前期 筹备策划、编导、编辑到后期制作的全过程；能独立带领团队进行广告片的前期拍摄和后期包装工作；</w:t>
            </w:r>
          </w:p>
          <w:p w:rsidR="005A0C11" w:rsidRDefault="007F20F4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2、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具有写作能力、策划能力、对生活的感悟力、沟通能力；能够熟练操作Premiere和After effects等</w:t>
            </w:r>
          </w:p>
          <w:p w:rsidR="005A0C11" w:rsidRDefault="007F20F4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3、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影视制作软件，熟练视频后期编辑，熟练影视拍摄；有一定的组织协调能力。</w:t>
            </w:r>
          </w:p>
          <w:p w:rsidR="005A0C11" w:rsidRDefault="007F20F4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4、有相关实习和工作经历者优先。</w:t>
            </w:r>
          </w:p>
        </w:tc>
      </w:tr>
      <w:tr w:rsidR="005A0C11">
        <w:trPr>
          <w:trHeight w:val="1095"/>
          <w:jc w:val="center"/>
        </w:trPr>
        <w:tc>
          <w:tcPr>
            <w:tcW w:w="1163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产业发展</w:t>
            </w:r>
          </w:p>
        </w:tc>
        <w:tc>
          <w:tcPr>
            <w:tcW w:w="1020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1559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096" w:type="dxa"/>
            <w:vAlign w:val="center"/>
          </w:tcPr>
          <w:p w:rsidR="005A0C11" w:rsidRDefault="007F20F4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有一年以上相关工作经验，有较强人际交往能力及沟通协调能力，有相关工作经验者优先考虑。</w:t>
            </w:r>
          </w:p>
        </w:tc>
      </w:tr>
      <w:tr w:rsidR="005A0C11">
        <w:trPr>
          <w:trHeight w:val="1095"/>
          <w:jc w:val="center"/>
        </w:trPr>
        <w:tc>
          <w:tcPr>
            <w:tcW w:w="1163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行政</w:t>
            </w:r>
          </w:p>
        </w:tc>
        <w:tc>
          <w:tcPr>
            <w:tcW w:w="1020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559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096" w:type="dxa"/>
            <w:vAlign w:val="center"/>
          </w:tcPr>
          <w:p w:rsidR="005A0C11" w:rsidRDefault="007F20F4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三年以上相关工作经验，文字功底扎实，有三年以上机关单位公文写作经验优先考虑。</w:t>
            </w:r>
          </w:p>
        </w:tc>
      </w:tr>
      <w:tr w:rsidR="005A0C11">
        <w:trPr>
          <w:trHeight w:val="1095"/>
          <w:jc w:val="center"/>
        </w:trPr>
        <w:tc>
          <w:tcPr>
            <w:tcW w:w="1163" w:type="dxa"/>
            <w:vAlign w:val="center"/>
          </w:tcPr>
          <w:p w:rsidR="005A0C11" w:rsidRPr="007F20F4" w:rsidRDefault="007F20F4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7F20F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A0C11" w:rsidRPr="007F20F4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7F20F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摄像记者</w:t>
            </w:r>
          </w:p>
        </w:tc>
        <w:tc>
          <w:tcPr>
            <w:tcW w:w="1020" w:type="dxa"/>
            <w:vAlign w:val="center"/>
          </w:tcPr>
          <w:p w:rsidR="005A0C11" w:rsidRPr="007F20F4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7F20F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5A0C11" w:rsidRPr="007F20F4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7F20F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559" w:type="dxa"/>
            <w:vAlign w:val="center"/>
          </w:tcPr>
          <w:p w:rsidR="005A0C11" w:rsidRPr="007F20F4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7F20F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 w:rsidR="005A0C11" w:rsidRPr="007F20F4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7F20F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6096" w:type="dxa"/>
            <w:vAlign w:val="center"/>
          </w:tcPr>
          <w:p w:rsidR="005A0C11" w:rsidRPr="00E31615" w:rsidRDefault="00C36950" w:rsidP="00514BFF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E31615">
              <w:rPr>
                <w:rFonts w:ascii="仿宋" w:eastAsia="仿宋" w:hAnsi="仿宋" w:hint="eastAsia"/>
                <w:kern w:val="0"/>
                <w:sz w:val="24"/>
                <w:szCs w:val="24"/>
              </w:rPr>
              <w:t>热爱新闻工作，热爱摄像</w:t>
            </w:r>
            <w:r w:rsidR="007F20F4" w:rsidRPr="00E31615">
              <w:rPr>
                <w:rFonts w:ascii="仿宋" w:eastAsia="仿宋" w:hAnsi="仿宋" w:hint="eastAsia"/>
                <w:kern w:val="0"/>
                <w:sz w:val="24"/>
                <w:szCs w:val="24"/>
              </w:rPr>
              <w:t>工作，熟悉各类摄</w:t>
            </w:r>
            <w:r w:rsidR="00514BFF" w:rsidRPr="00E31615">
              <w:rPr>
                <w:rFonts w:ascii="仿宋" w:eastAsia="仿宋" w:hAnsi="仿宋" w:hint="eastAsia"/>
                <w:kern w:val="0"/>
                <w:sz w:val="24"/>
                <w:szCs w:val="24"/>
              </w:rPr>
              <w:t>像</w:t>
            </w:r>
            <w:r w:rsidR="007F20F4" w:rsidRPr="00E31615">
              <w:rPr>
                <w:rFonts w:ascii="仿宋" w:eastAsia="仿宋" w:hAnsi="仿宋" w:hint="eastAsia"/>
                <w:kern w:val="0"/>
                <w:sz w:val="24"/>
                <w:szCs w:val="24"/>
              </w:rPr>
              <w:t>设备，有新闻摄</w:t>
            </w:r>
            <w:r w:rsidR="00514BFF" w:rsidRPr="00E31615">
              <w:rPr>
                <w:rFonts w:ascii="仿宋" w:eastAsia="仿宋" w:hAnsi="仿宋" w:hint="eastAsia"/>
                <w:kern w:val="0"/>
                <w:sz w:val="24"/>
                <w:szCs w:val="24"/>
              </w:rPr>
              <w:t>像</w:t>
            </w:r>
            <w:r w:rsidR="007F20F4" w:rsidRPr="00E31615">
              <w:rPr>
                <w:rFonts w:ascii="仿宋" w:eastAsia="仿宋" w:hAnsi="仿宋" w:hint="eastAsia"/>
                <w:kern w:val="0"/>
                <w:sz w:val="24"/>
                <w:szCs w:val="24"/>
              </w:rPr>
              <w:t>工作经验者优先考虑。</w:t>
            </w:r>
          </w:p>
        </w:tc>
      </w:tr>
    </w:tbl>
    <w:p w:rsidR="005A0C11" w:rsidRDefault="005A0C11">
      <w:pPr>
        <w:widowControl/>
        <w:jc w:val="left"/>
        <w:rPr>
          <w:rFonts w:ascii="仿宋" w:eastAsia="仿宋" w:hAnsi="仿宋"/>
          <w:sz w:val="24"/>
          <w:szCs w:val="24"/>
        </w:rPr>
        <w:sectPr w:rsidR="005A0C11">
          <w:pgSz w:w="16838" w:h="11906" w:orient="landscape"/>
          <w:pgMar w:top="851" w:right="1440" w:bottom="1800" w:left="1440" w:header="851" w:footer="992" w:gutter="0"/>
          <w:cols w:space="425"/>
          <w:docGrid w:type="lines" w:linePitch="312"/>
        </w:sectPr>
      </w:pPr>
    </w:p>
    <w:p w:rsidR="005A0C11" w:rsidRDefault="005A0C11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5A0C11" w:rsidSect="00FC5A1A">
      <w:type w:val="continuous"/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F20" w:rsidRDefault="00471F20" w:rsidP="00C36950">
      <w:r>
        <w:separator/>
      </w:r>
    </w:p>
  </w:endnote>
  <w:endnote w:type="continuationSeparator" w:id="1">
    <w:p w:rsidR="00471F20" w:rsidRDefault="00471F20" w:rsidP="00C36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F20" w:rsidRDefault="00471F20" w:rsidP="00C36950">
      <w:r>
        <w:separator/>
      </w:r>
    </w:p>
  </w:footnote>
  <w:footnote w:type="continuationSeparator" w:id="1">
    <w:p w:rsidR="00471F20" w:rsidRDefault="00471F20" w:rsidP="00C36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54E6"/>
    <w:multiLevelType w:val="hybridMultilevel"/>
    <w:tmpl w:val="A9768E08"/>
    <w:lvl w:ilvl="0" w:tplc="53CC0A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6B49B6"/>
    <w:multiLevelType w:val="multilevel"/>
    <w:tmpl w:val="4D6B49B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14E"/>
    <w:rsid w:val="00037218"/>
    <w:rsid w:val="0004655A"/>
    <w:rsid w:val="000A4D8D"/>
    <w:rsid w:val="000B7B4E"/>
    <w:rsid w:val="000F00AD"/>
    <w:rsid w:val="001275FC"/>
    <w:rsid w:val="001960E5"/>
    <w:rsid w:val="001B1D3C"/>
    <w:rsid w:val="00322D8E"/>
    <w:rsid w:val="00333930"/>
    <w:rsid w:val="003D664D"/>
    <w:rsid w:val="00471F20"/>
    <w:rsid w:val="004A3B9A"/>
    <w:rsid w:val="004D4471"/>
    <w:rsid w:val="004D6F77"/>
    <w:rsid w:val="004F45C9"/>
    <w:rsid w:val="00514BFF"/>
    <w:rsid w:val="00547975"/>
    <w:rsid w:val="005A0C11"/>
    <w:rsid w:val="005B027B"/>
    <w:rsid w:val="005B2AD2"/>
    <w:rsid w:val="005B6780"/>
    <w:rsid w:val="005D2863"/>
    <w:rsid w:val="006020E0"/>
    <w:rsid w:val="006551BD"/>
    <w:rsid w:val="007F20F4"/>
    <w:rsid w:val="00875580"/>
    <w:rsid w:val="008E0D73"/>
    <w:rsid w:val="008F5D89"/>
    <w:rsid w:val="00902886"/>
    <w:rsid w:val="0093323A"/>
    <w:rsid w:val="00A52886"/>
    <w:rsid w:val="00A85863"/>
    <w:rsid w:val="00A93A68"/>
    <w:rsid w:val="00AB534D"/>
    <w:rsid w:val="00AB7CBE"/>
    <w:rsid w:val="00AD414E"/>
    <w:rsid w:val="00B646FA"/>
    <w:rsid w:val="00B83CA7"/>
    <w:rsid w:val="00C36950"/>
    <w:rsid w:val="00C5413C"/>
    <w:rsid w:val="00CD0EC7"/>
    <w:rsid w:val="00CD4082"/>
    <w:rsid w:val="00CE45BB"/>
    <w:rsid w:val="00CF36F3"/>
    <w:rsid w:val="00D3276B"/>
    <w:rsid w:val="00D61166"/>
    <w:rsid w:val="00DC02DB"/>
    <w:rsid w:val="00DD48AD"/>
    <w:rsid w:val="00DD618C"/>
    <w:rsid w:val="00E31615"/>
    <w:rsid w:val="00E96F58"/>
    <w:rsid w:val="00EA67AE"/>
    <w:rsid w:val="00F43823"/>
    <w:rsid w:val="00FC5A1A"/>
    <w:rsid w:val="00FE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C5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C5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C5A1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FC5A1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C5A1A"/>
    <w:rPr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FC5A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cuiy</dc:creator>
  <cp:lastModifiedBy>Windows 用户</cp:lastModifiedBy>
  <cp:revision>15</cp:revision>
  <dcterms:created xsi:type="dcterms:W3CDTF">2021-05-18T03:11:00Z</dcterms:created>
  <dcterms:modified xsi:type="dcterms:W3CDTF">2021-06-02T00:35:00Z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A784D4D6D45A453486A70830DF21587B</vt:lpwstr>
  </property>
</Properties>
</file>