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6"/>
          <w:szCs w:val="36"/>
        </w:rPr>
      </w:pPr>
      <w:r>
        <w:rPr>
          <w:rFonts w:hint="eastAsia" w:ascii="黑体" w:hAnsi="黑体" w:eastAsia="黑体" w:cs="Times New Roman"/>
          <w:sz w:val="30"/>
          <w:szCs w:val="30"/>
        </w:rPr>
        <w:t>附件1</w:t>
      </w:r>
      <w:r>
        <w:rPr>
          <w:rFonts w:hint="eastAsia" w:ascii="黑体" w:hAnsi="黑体" w:eastAsia="黑体" w:cs="Times New Roman"/>
          <w:sz w:val="36"/>
          <w:szCs w:val="36"/>
        </w:rPr>
        <w:t xml:space="preserve">    2019年下半年浙江省湖州市部分市属事业单位面向全国引进高层次人才计划表</w:t>
      </w:r>
    </w:p>
    <w:tbl>
      <w:tblPr>
        <w:tblStyle w:val="6"/>
        <w:tblW w:w="16259"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82"/>
        <w:gridCol w:w="682"/>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序号</w:t>
            </w:r>
          </w:p>
        </w:tc>
        <w:tc>
          <w:tcPr>
            <w:tcW w:w="1077"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主管</w:t>
            </w:r>
          </w:p>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单位</w:t>
            </w:r>
          </w:p>
        </w:tc>
        <w:tc>
          <w:tcPr>
            <w:tcW w:w="1064"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招聘</w:t>
            </w:r>
          </w:p>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764"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类别</w:t>
            </w:r>
          </w:p>
        </w:tc>
        <w:tc>
          <w:tcPr>
            <w:tcW w:w="641"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岗位等级</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学历/</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其他要求</w:t>
            </w:r>
          </w:p>
        </w:tc>
        <w:tc>
          <w:tcPr>
            <w:tcW w:w="2324" w:type="dxa"/>
            <w:gridSpan w:val="4"/>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2"/>
              </w:rPr>
              <w:t>招考对象</w:t>
            </w:r>
          </w:p>
        </w:tc>
        <w:tc>
          <w:tcPr>
            <w:tcW w:w="1623"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咨询电话</w:t>
            </w:r>
          </w:p>
        </w:tc>
        <w:tc>
          <w:tcPr>
            <w:tcW w:w="1999"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Merge w:val="continue"/>
          </w:tcPr>
          <w:p>
            <w:pPr>
              <w:spacing w:line="560" w:lineRule="exact"/>
              <w:rPr>
                <w:rFonts w:ascii="仿宋_GB2312" w:hAnsi="Times New Roman" w:eastAsia="仿宋_GB2312" w:cs="Times New Roman"/>
                <w:sz w:val="30"/>
                <w:szCs w:val="30"/>
              </w:rPr>
            </w:pPr>
          </w:p>
        </w:tc>
        <w:tc>
          <w:tcPr>
            <w:tcW w:w="764" w:type="dxa"/>
            <w:vMerge w:val="continue"/>
          </w:tcPr>
          <w:p>
            <w:pPr>
              <w:spacing w:line="560" w:lineRule="exact"/>
              <w:rPr>
                <w:rFonts w:ascii="仿宋_GB2312" w:hAnsi="Times New Roman" w:eastAsia="仿宋_GB2312" w:cs="Times New Roman"/>
                <w:sz w:val="30"/>
                <w:szCs w:val="30"/>
              </w:rPr>
            </w:pPr>
          </w:p>
        </w:tc>
        <w:tc>
          <w:tcPr>
            <w:tcW w:w="695"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641"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2285" w:type="dxa"/>
            <w:vMerge w:val="continue"/>
          </w:tcPr>
          <w:p>
            <w:pPr>
              <w:spacing w:line="560" w:lineRule="exact"/>
              <w:rPr>
                <w:rFonts w:ascii="仿宋_GB2312" w:hAnsi="Times New Roman" w:eastAsia="仿宋_GB2312" w:cs="Times New Roman"/>
                <w:sz w:val="30"/>
                <w:szCs w:val="30"/>
              </w:rPr>
            </w:pPr>
          </w:p>
        </w:tc>
        <w:tc>
          <w:tcPr>
            <w:tcW w:w="1636" w:type="dxa"/>
            <w:vMerge w:val="continue"/>
          </w:tcPr>
          <w:p>
            <w:pPr>
              <w:spacing w:line="560" w:lineRule="exact"/>
              <w:rPr>
                <w:rFonts w:ascii="仿宋_GB2312" w:hAnsi="Times New Roman" w:eastAsia="仿宋_GB2312" w:cs="Times New Roman"/>
                <w:sz w:val="30"/>
                <w:szCs w:val="30"/>
              </w:rPr>
            </w:pPr>
          </w:p>
        </w:tc>
        <w:tc>
          <w:tcPr>
            <w:tcW w:w="838"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应届毕业生</w:t>
            </w:r>
          </w:p>
        </w:tc>
        <w:tc>
          <w:tcPr>
            <w:tcW w:w="764" w:type="dxa"/>
            <w:gridSpan w:val="2"/>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社会人员</w:t>
            </w:r>
          </w:p>
        </w:tc>
        <w:tc>
          <w:tcPr>
            <w:tcW w:w="722"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不限</w:t>
            </w:r>
          </w:p>
        </w:tc>
        <w:tc>
          <w:tcPr>
            <w:tcW w:w="1623" w:type="dxa"/>
            <w:vMerge w:val="continue"/>
          </w:tcPr>
          <w:p>
            <w:pPr>
              <w:spacing w:line="560" w:lineRule="exact"/>
              <w:rPr>
                <w:rFonts w:ascii="仿宋_GB2312" w:hAnsi="Times New Roman" w:eastAsia="仿宋_GB2312" w:cs="Times New Roman"/>
                <w:sz w:val="30"/>
                <w:szCs w:val="30"/>
              </w:rPr>
            </w:pPr>
          </w:p>
        </w:tc>
        <w:tc>
          <w:tcPr>
            <w:tcW w:w="1999" w:type="dxa"/>
            <w:vMerge w:val="continue"/>
          </w:tcPr>
          <w:p>
            <w:pPr>
              <w:spacing w:line="560" w:lineRule="exact"/>
              <w:rPr>
                <w:rFonts w:ascii="仿宋_GB2312"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651" w:type="dxa"/>
            <w:vMerge w:val="restart"/>
            <w:vAlign w:val="center"/>
          </w:tcPr>
          <w:p>
            <w:pPr>
              <w:widowControl/>
              <w:jc w:val="center"/>
              <w:textAlignment w:val="center"/>
              <w:rPr>
                <w:rFonts w:ascii="仿宋_GB2312" w:hAnsi="Times New Roman" w:eastAsia="仿宋_GB2312" w:cs="Times New Roman"/>
                <w:sz w:val="24"/>
                <w:szCs w:val="24"/>
              </w:rPr>
            </w:pPr>
            <w:r>
              <w:rPr>
                <w:rFonts w:ascii="仿宋_GB2312" w:hAnsi="宋体" w:eastAsia="仿宋_GB2312" w:cs="仿宋_GB2312"/>
                <w:color w:val="000000"/>
                <w:kern w:val="0"/>
                <w:sz w:val="20"/>
                <w:szCs w:val="20"/>
              </w:rPr>
              <w:t>1</w:t>
            </w:r>
          </w:p>
        </w:tc>
        <w:tc>
          <w:tcPr>
            <w:tcW w:w="1077" w:type="dxa"/>
            <w:vMerge w:val="restart"/>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湖州市住房和城乡建设局</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湖州市建设工程质量监督站</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工程质量安全监督</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16"/>
                <w:szCs w:val="16"/>
              </w:rPr>
              <w:t>岩土工程、结构工程、建筑与土木工程、给排水工程、供热、供燃气、通风及空调工程、桥梁与隧道工程、市政工程</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gridSpan w:val="2"/>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 xml:space="preserve">张纪周   0572-2069947 </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"mailto:1121743664@qq.com" </w:instrText>
            </w:r>
            <w:r>
              <w:fldChar w:fldCharType="separate"/>
            </w:r>
            <w:r>
              <w:rPr>
                <w:rStyle w:val="9"/>
                <w:rFonts w:ascii="仿宋_GB2312" w:hAnsi="宋体" w:eastAsia="仿宋_GB2312" w:cs="仿宋_GB2312"/>
                <w:sz w:val="20"/>
                <w:szCs w:val="20"/>
              </w:rPr>
              <w:t>1121743664@qq.com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湖州市保障性住房建设管理中心</w:t>
            </w:r>
          </w:p>
        </w:tc>
        <w:tc>
          <w:tcPr>
            <w:tcW w:w="764"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行业</w:t>
            </w:r>
          </w:p>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管理科学与工程、项目管理等工程硕士专业</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gridSpan w:val="2"/>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唐玲娟   0572-2054718</w:t>
            </w:r>
          </w:p>
        </w:tc>
        <w:tc>
          <w:tcPr>
            <w:tcW w:w="1999" w:type="dxa"/>
            <w:vAlign w:val="center"/>
          </w:tcPr>
          <w:p>
            <w:pPr>
              <w:widowControl/>
              <w:jc w:val="center"/>
              <w:textAlignment w:val="center"/>
              <w:rPr>
                <w:rFonts w:ascii="仿宋_GB2312" w:hAnsi="宋体" w:eastAsia="仿宋_GB2312" w:cs="仿宋_GB2312"/>
                <w:kern w:val="0"/>
                <w:sz w:val="20"/>
                <w:szCs w:val="20"/>
                <w:u w:val="single"/>
              </w:rPr>
            </w:pPr>
          </w:p>
          <w:p>
            <w:pPr>
              <w:widowControl/>
              <w:ind w:left="420" w:hanging="420" w:hangingChars="200"/>
              <w:textAlignment w:val="center"/>
              <w:rPr>
                <w:rFonts w:ascii="仿宋_GB2312" w:hAnsi="Times New Roman" w:eastAsia="仿宋_GB2312" w:cs="Times New Roman"/>
                <w:sz w:val="30"/>
                <w:szCs w:val="30"/>
              </w:rPr>
            </w:pPr>
            <w:r>
              <w:fldChar w:fldCharType="begin"/>
            </w:r>
            <w:r>
              <w:instrText xml:space="preserve"> HYPERLINK "mailto:hzzhufangzhongxin@163.com%0a" \o "mailto:hzzhufangzhongxin@163.com" </w:instrText>
            </w:r>
            <w:r>
              <w:fldChar w:fldCharType="separate"/>
            </w:r>
            <w:r>
              <w:rPr>
                <w:rStyle w:val="9"/>
                <w:rFonts w:ascii="仿宋_GB2312" w:hAnsi="宋体" w:eastAsia="仿宋_GB2312" w:cs="仿宋_GB2312"/>
                <w:sz w:val="20"/>
                <w:szCs w:val="20"/>
              </w:rPr>
              <w:t>hzzhufangzhongxin@163.com</w:t>
            </w:r>
            <w:r>
              <w:rPr>
                <w:rStyle w:val="9"/>
                <w:rFonts w:ascii="仿宋_GB2312" w:hAnsi="宋体" w:eastAsia="仿宋_GB2312" w:cs="仿宋_GB2312"/>
                <w:sz w:val="20"/>
                <w:szCs w:val="20"/>
              </w:rPr>
              <w:br w:type="textWrapping"/>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湖州市公用事业管理中心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市政工程管理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市政工程、桥梁与隧道工程、给排水工程</w:t>
            </w:r>
          </w:p>
        </w:tc>
        <w:tc>
          <w:tcPr>
            <w:tcW w:w="1636" w:type="dxa"/>
            <w:vAlign w:val="center"/>
          </w:tcPr>
          <w:p>
            <w:pPr>
              <w:widowControl/>
              <w:jc w:val="left"/>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16"/>
                <w:szCs w:val="16"/>
              </w:rPr>
              <w:t>从事基层一线工程管理工作，需参与城市应急抢险值班工作，日常不定时需要值班（含节假日）</w:t>
            </w:r>
          </w:p>
        </w:tc>
        <w:tc>
          <w:tcPr>
            <w:tcW w:w="838" w:type="dxa"/>
            <w:vAlign w:val="center"/>
          </w:tcPr>
          <w:p>
            <w:pPr>
              <w:rPr>
                <w:rFonts w:ascii="仿宋_GB2312" w:hAnsi="Times New Roman" w:eastAsia="仿宋_GB2312" w:cs="Times New Roman"/>
                <w:sz w:val="30"/>
                <w:szCs w:val="30"/>
              </w:rPr>
            </w:pPr>
          </w:p>
        </w:tc>
        <w:tc>
          <w:tcPr>
            <w:tcW w:w="764" w:type="dxa"/>
            <w:gridSpan w:val="2"/>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周博一   0572-2598812</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"mailto:93814075@qq.com" </w:instrText>
            </w:r>
            <w:r>
              <w:fldChar w:fldCharType="separate"/>
            </w:r>
            <w:r>
              <w:rPr>
                <w:rStyle w:val="9"/>
                <w:rFonts w:ascii="仿宋_GB2312" w:hAnsi="宋体" w:eastAsia="仿宋_GB2312" w:cs="仿宋_GB2312"/>
                <w:sz w:val="20"/>
                <w:szCs w:val="20"/>
              </w:rPr>
              <w:t>93814075@qq.com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湖州市环境卫生管理处</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环境管理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18"/>
                <w:szCs w:val="18"/>
              </w:rPr>
              <w:t>建筑与土木工程、岩土工程、市政工程、环境科学、环境工程、环境科学与工程、生态学、电子与通信工程、通信与信息系统</w:t>
            </w:r>
          </w:p>
        </w:tc>
        <w:tc>
          <w:tcPr>
            <w:tcW w:w="1636" w:type="dxa"/>
            <w:vAlign w:val="center"/>
          </w:tcPr>
          <w:p>
            <w:pPr>
              <w:jc w:val="cente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gridSpan w:val="2"/>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季  斌     0572-2097310</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"mailto:261596762@qq.com" </w:instrText>
            </w:r>
            <w:r>
              <w:fldChar w:fldCharType="separate"/>
            </w:r>
            <w:r>
              <w:rPr>
                <w:rStyle w:val="9"/>
                <w:rFonts w:ascii="仿宋_GB2312" w:hAnsi="宋体" w:eastAsia="仿宋_GB2312" w:cs="仿宋_GB2312"/>
                <w:sz w:val="20"/>
                <w:szCs w:val="20"/>
              </w:rPr>
              <w:t>261596762@qq.com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湖州市房地产物业管理服务中心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物业管理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管理科学与工程、企业管理、行政管理</w:t>
            </w:r>
          </w:p>
        </w:tc>
        <w:tc>
          <w:tcPr>
            <w:tcW w:w="1636"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具有三年及以上工作经验</w:t>
            </w:r>
          </w:p>
        </w:tc>
        <w:tc>
          <w:tcPr>
            <w:tcW w:w="838" w:type="dxa"/>
            <w:vAlign w:val="center"/>
          </w:tcPr>
          <w:p>
            <w:pPr>
              <w:rPr>
                <w:rFonts w:ascii="仿宋_GB2312" w:hAnsi="Times New Roman" w:eastAsia="仿宋_GB2312" w:cs="Times New Roman"/>
                <w:sz w:val="30"/>
                <w:szCs w:val="30"/>
              </w:rPr>
            </w:pPr>
          </w:p>
        </w:tc>
        <w:tc>
          <w:tcPr>
            <w:tcW w:w="764" w:type="dxa"/>
            <w:gridSpan w:val="2"/>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722" w:type="dxa"/>
            <w:vAlign w:val="center"/>
          </w:tcPr>
          <w:p>
            <w:pPr>
              <w:rPr>
                <w:rFonts w:ascii="仿宋_GB2312" w:hAnsi="Times New Roman" w:eastAsia="仿宋_GB2312" w:cs="Times New Roman"/>
                <w:sz w:val="30"/>
                <w:szCs w:val="30"/>
              </w:rPr>
            </w:pP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陈敬婷   0572-2559827</w:t>
            </w:r>
          </w:p>
        </w:tc>
        <w:tc>
          <w:tcPr>
            <w:tcW w:w="1999"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FF"/>
                <w:kern w:val="0"/>
                <w:sz w:val="20"/>
                <w:szCs w:val="20"/>
                <w:u w:val="single"/>
              </w:rPr>
              <w:t>985836224@qq.com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651"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序号</w:t>
            </w:r>
          </w:p>
        </w:tc>
        <w:tc>
          <w:tcPr>
            <w:tcW w:w="1077"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主管</w:t>
            </w:r>
          </w:p>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1064"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招聘</w:t>
            </w:r>
          </w:p>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764"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岗位</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类别</w:t>
            </w:r>
          </w:p>
        </w:tc>
        <w:tc>
          <w:tcPr>
            <w:tcW w:w="641"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岗位等级</w:t>
            </w:r>
          </w:p>
        </w:tc>
        <w:tc>
          <w:tcPr>
            <w:tcW w:w="750"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学历/</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 xml:space="preserve">学位    </w:t>
            </w:r>
          </w:p>
        </w:tc>
        <w:tc>
          <w:tcPr>
            <w:tcW w:w="2285"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可报考专业及方向</w:t>
            </w:r>
          </w:p>
        </w:tc>
        <w:tc>
          <w:tcPr>
            <w:tcW w:w="1636"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其他要求</w:t>
            </w:r>
          </w:p>
        </w:tc>
        <w:tc>
          <w:tcPr>
            <w:tcW w:w="2324" w:type="dxa"/>
            <w:gridSpan w:val="4"/>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2"/>
              </w:rPr>
              <w:t>招考对象</w:t>
            </w:r>
          </w:p>
        </w:tc>
        <w:tc>
          <w:tcPr>
            <w:tcW w:w="1623"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咨询电话</w:t>
            </w:r>
          </w:p>
        </w:tc>
        <w:tc>
          <w:tcPr>
            <w:tcW w:w="1999"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1" w:type="dxa"/>
            <w:vMerge w:val="continue"/>
            <w:vAlign w:val="center"/>
          </w:tcPr>
          <w:p>
            <w:pPr>
              <w:widowControl/>
              <w:jc w:val="center"/>
              <w:textAlignment w:val="center"/>
              <w:rPr>
                <w:rFonts w:ascii="宋体" w:hAnsi="宋体" w:eastAsia="宋体" w:cs="宋体"/>
                <w:b/>
                <w:color w:val="000000"/>
                <w:kern w:val="0"/>
                <w:sz w:val="20"/>
                <w:szCs w:val="20"/>
              </w:rPr>
            </w:pPr>
          </w:p>
        </w:tc>
        <w:tc>
          <w:tcPr>
            <w:tcW w:w="1077" w:type="dxa"/>
            <w:vMerge w:val="continue"/>
            <w:vAlign w:val="center"/>
          </w:tcPr>
          <w:p>
            <w:pPr>
              <w:widowControl/>
              <w:jc w:val="center"/>
              <w:textAlignment w:val="center"/>
              <w:rPr>
                <w:rFonts w:ascii="宋体" w:hAnsi="宋体" w:eastAsia="宋体" w:cs="宋体"/>
                <w:b/>
                <w:color w:val="000000"/>
                <w:kern w:val="0"/>
                <w:sz w:val="20"/>
                <w:szCs w:val="20"/>
              </w:rPr>
            </w:pPr>
          </w:p>
        </w:tc>
        <w:tc>
          <w:tcPr>
            <w:tcW w:w="1064" w:type="dxa"/>
            <w:vMerge w:val="continue"/>
            <w:vAlign w:val="center"/>
          </w:tcPr>
          <w:p>
            <w:pPr>
              <w:widowControl/>
              <w:jc w:val="center"/>
              <w:textAlignment w:val="center"/>
              <w:rPr>
                <w:rFonts w:ascii="宋体" w:hAnsi="宋体" w:eastAsia="宋体" w:cs="宋体"/>
                <w:b/>
                <w:color w:val="000000"/>
                <w:kern w:val="0"/>
                <w:sz w:val="20"/>
                <w:szCs w:val="20"/>
              </w:rPr>
            </w:pPr>
          </w:p>
        </w:tc>
        <w:tc>
          <w:tcPr>
            <w:tcW w:w="764" w:type="dxa"/>
            <w:vMerge w:val="continue"/>
            <w:vAlign w:val="center"/>
          </w:tcPr>
          <w:p>
            <w:pPr>
              <w:widowControl/>
              <w:jc w:val="center"/>
              <w:textAlignment w:val="center"/>
              <w:rPr>
                <w:rFonts w:ascii="宋体" w:hAnsi="宋体" w:eastAsia="宋体" w:cs="宋体"/>
                <w:b/>
                <w:color w:val="000000"/>
                <w:kern w:val="0"/>
                <w:sz w:val="20"/>
                <w:szCs w:val="20"/>
              </w:rPr>
            </w:pPr>
          </w:p>
        </w:tc>
        <w:tc>
          <w:tcPr>
            <w:tcW w:w="695" w:type="dxa"/>
            <w:vMerge w:val="continue"/>
            <w:vAlign w:val="center"/>
          </w:tcPr>
          <w:p>
            <w:pPr>
              <w:widowControl/>
              <w:jc w:val="center"/>
              <w:textAlignment w:val="center"/>
              <w:rPr>
                <w:rFonts w:ascii="宋体" w:hAnsi="宋体" w:eastAsia="宋体" w:cs="宋体"/>
                <w:b/>
                <w:color w:val="000000"/>
                <w:kern w:val="0"/>
                <w:sz w:val="20"/>
                <w:szCs w:val="20"/>
              </w:rPr>
            </w:pPr>
          </w:p>
        </w:tc>
        <w:tc>
          <w:tcPr>
            <w:tcW w:w="750" w:type="dxa"/>
            <w:vMerge w:val="continue"/>
            <w:vAlign w:val="center"/>
          </w:tcPr>
          <w:p>
            <w:pPr>
              <w:widowControl/>
              <w:jc w:val="center"/>
              <w:textAlignment w:val="center"/>
              <w:rPr>
                <w:rFonts w:ascii="宋体" w:hAnsi="宋体" w:eastAsia="宋体" w:cs="宋体"/>
                <w:b/>
                <w:color w:val="000000"/>
                <w:kern w:val="0"/>
                <w:sz w:val="20"/>
                <w:szCs w:val="20"/>
              </w:rPr>
            </w:pPr>
          </w:p>
        </w:tc>
        <w:tc>
          <w:tcPr>
            <w:tcW w:w="641" w:type="dxa"/>
            <w:vMerge w:val="continue"/>
            <w:vAlign w:val="center"/>
          </w:tcPr>
          <w:p>
            <w:pPr>
              <w:widowControl/>
              <w:jc w:val="center"/>
              <w:textAlignment w:val="center"/>
              <w:rPr>
                <w:rFonts w:ascii="宋体" w:hAnsi="宋体" w:eastAsia="宋体" w:cs="宋体"/>
                <w:b/>
                <w:color w:val="000000"/>
                <w:kern w:val="0"/>
                <w:sz w:val="20"/>
                <w:szCs w:val="20"/>
              </w:rPr>
            </w:pPr>
          </w:p>
        </w:tc>
        <w:tc>
          <w:tcPr>
            <w:tcW w:w="750" w:type="dxa"/>
            <w:vMerge w:val="continue"/>
            <w:vAlign w:val="center"/>
          </w:tcPr>
          <w:p>
            <w:pPr>
              <w:widowControl/>
              <w:jc w:val="center"/>
              <w:textAlignment w:val="center"/>
              <w:rPr>
                <w:rFonts w:ascii="宋体" w:hAnsi="宋体" w:eastAsia="宋体" w:cs="宋体"/>
                <w:b/>
                <w:color w:val="000000"/>
                <w:kern w:val="0"/>
                <w:sz w:val="20"/>
                <w:szCs w:val="20"/>
              </w:rPr>
            </w:pPr>
          </w:p>
        </w:tc>
        <w:tc>
          <w:tcPr>
            <w:tcW w:w="2285" w:type="dxa"/>
            <w:vMerge w:val="continue"/>
            <w:vAlign w:val="center"/>
          </w:tcPr>
          <w:p>
            <w:pPr>
              <w:widowControl/>
              <w:jc w:val="center"/>
              <w:textAlignment w:val="center"/>
              <w:rPr>
                <w:rFonts w:ascii="宋体" w:hAnsi="宋体" w:eastAsia="宋体" w:cs="宋体"/>
                <w:b/>
                <w:color w:val="000000"/>
                <w:kern w:val="0"/>
                <w:sz w:val="20"/>
                <w:szCs w:val="20"/>
              </w:rPr>
            </w:pPr>
          </w:p>
        </w:tc>
        <w:tc>
          <w:tcPr>
            <w:tcW w:w="1636" w:type="dxa"/>
            <w:vMerge w:val="continue"/>
            <w:vAlign w:val="center"/>
          </w:tcPr>
          <w:p>
            <w:pPr>
              <w:widowControl/>
              <w:jc w:val="center"/>
              <w:textAlignment w:val="center"/>
              <w:rPr>
                <w:rFonts w:ascii="宋体" w:hAnsi="宋体" w:eastAsia="宋体" w:cs="宋体"/>
                <w:b/>
                <w:color w:val="000000"/>
                <w:kern w:val="0"/>
                <w:sz w:val="20"/>
                <w:szCs w:val="20"/>
              </w:rPr>
            </w:pPr>
          </w:p>
        </w:tc>
        <w:tc>
          <w:tcPr>
            <w:tcW w:w="920" w:type="dxa"/>
            <w:gridSpan w:val="2"/>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应届毕业生</w:t>
            </w:r>
          </w:p>
        </w:tc>
        <w:tc>
          <w:tcPr>
            <w:tcW w:w="682" w:type="dxa"/>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社会人员</w:t>
            </w:r>
          </w:p>
        </w:tc>
        <w:tc>
          <w:tcPr>
            <w:tcW w:w="722" w:type="dxa"/>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不限</w:t>
            </w:r>
          </w:p>
        </w:tc>
        <w:tc>
          <w:tcPr>
            <w:tcW w:w="1623" w:type="dxa"/>
            <w:vMerge w:val="continue"/>
            <w:vAlign w:val="center"/>
          </w:tcPr>
          <w:p>
            <w:pPr>
              <w:widowControl/>
              <w:jc w:val="center"/>
              <w:textAlignment w:val="center"/>
              <w:rPr>
                <w:rFonts w:ascii="宋体" w:hAnsi="宋体" w:eastAsia="宋体" w:cs="宋体"/>
                <w:b/>
                <w:color w:val="000000"/>
                <w:kern w:val="0"/>
                <w:sz w:val="20"/>
                <w:szCs w:val="20"/>
              </w:rPr>
            </w:pPr>
          </w:p>
        </w:tc>
        <w:tc>
          <w:tcPr>
            <w:tcW w:w="1999" w:type="dxa"/>
            <w:vMerge w:val="continue"/>
            <w:vAlign w:val="center"/>
          </w:tcPr>
          <w:p>
            <w:pPr>
              <w:widowControl/>
              <w:jc w:val="center"/>
              <w:textAlignment w:val="center"/>
              <w:rPr>
                <w:rFonts w:ascii="宋体" w:hAnsi="宋体" w:eastAsia="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2</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湖州市自然资源和规划局</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湖州市不动产登记服务中心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不动产权籍调查</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测绘工程、大地测量学与测量工程、</w:t>
            </w:r>
            <w:r>
              <w:rPr>
                <w:rFonts w:ascii="仿宋_GB2312" w:hAnsi="宋体" w:eastAsia="仿宋_GB2312" w:cs="仿宋_GB2312"/>
                <w:color w:val="000000"/>
                <w:kern w:val="0"/>
                <w:sz w:val="20"/>
                <w:szCs w:val="20"/>
              </w:rPr>
              <w:br w:type="textWrapping"/>
            </w:r>
            <w:r>
              <w:rPr>
                <w:rFonts w:ascii="仿宋_GB2312" w:hAnsi="宋体" w:eastAsia="仿宋_GB2312" w:cs="仿宋_GB2312"/>
                <w:color w:val="000000"/>
                <w:kern w:val="0"/>
                <w:sz w:val="20"/>
                <w:szCs w:val="20"/>
              </w:rPr>
              <w:t>土地资源利用与信息技术</w:t>
            </w:r>
          </w:p>
        </w:tc>
        <w:tc>
          <w:tcPr>
            <w:tcW w:w="1636" w:type="dxa"/>
            <w:vAlign w:val="center"/>
          </w:tcPr>
          <w:p>
            <w:pPr>
              <w:rPr>
                <w:rFonts w:ascii="仿宋_GB2312" w:hAnsi="Times New Roman" w:eastAsia="仿宋_GB2312" w:cs="Times New Roman"/>
                <w:sz w:val="30"/>
                <w:szCs w:val="30"/>
              </w:rPr>
            </w:pPr>
          </w:p>
        </w:tc>
        <w:tc>
          <w:tcPr>
            <w:tcW w:w="920" w:type="dxa"/>
            <w:gridSpan w:val="2"/>
            <w:vAlign w:val="center"/>
          </w:tcPr>
          <w:p>
            <w:pPr>
              <w:rPr>
                <w:rFonts w:ascii="仿宋_GB2312" w:hAnsi="Times New Roman" w:eastAsia="仿宋_GB2312" w:cs="Times New Roman"/>
                <w:sz w:val="30"/>
                <w:szCs w:val="30"/>
              </w:rPr>
            </w:pPr>
          </w:p>
        </w:tc>
        <w:tc>
          <w:tcPr>
            <w:tcW w:w="682"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高启明   0572-2667751</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"mailto:hzzrzyghj@126.com" </w:instrText>
            </w:r>
            <w:r>
              <w:fldChar w:fldCharType="separate"/>
            </w:r>
            <w:r>
              <w:rPr>
                <w:rStyle w:val="9"/>
                <w:rFonts w:ascii="仿宋_GB2312" w:hAnsi="宋体" w:eastAsia="仿宋_GB2312" w:cs="仿宋_GB2312"/>
                <w:sz w:val="20"/>
                <w:szCs w:val="20"/>
              </w:rPr>
              <w:t>hzzrzyghj@126.com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651"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3</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湖州市农业农村局</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湖州市水产技术推广站</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水产</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水产、水产养殖</w:t>
            </w:r>
          </w:p>
        </w:tc>
        <w:tc>
          <w:tcPr>
            <w:tcW w:w="1636" w:type="dxa"/>
            <w:vAlign w:val="center"/>
          </w:tcPr>
          <w:p>
            <w:pPr>
              <w:jc w:val="left"/>
              <w:rPr>
                <w:rFonts w:ascii="仿宋_GB2312" w:hAnsi="Times New Roman" w:eastAsia="仿宋_GB2312" w:cs="Times New Roman"/>
                <w:sz w:val="30"/>
                <w:szCs w:val="30"/>
              </w:rPr>
            </w:pPr>
          </w:p>
        </w:tc>
        <w:tc>
          <w:tcPr>
            <w:tcW w:w="920" w:type="dxa"/>
            <w:gridSpan w:val="2"/>
            <w:vAlign w:val="center"/>
          </w:tcPr>
          <w:p>
            <w:pPr>
              <w:jc w:val="center"/>
              <w:rPr>
                <w:rFonts w:ascii="仿宋_GB2312" w:hAnsi="Times New Roman" w:eastAsia="仿宋_GB2312" w:cs="Times New Roman"/>
                <w:sz w:val="30"/>
                <w:szCs w:val="30"/>
              </w:rPr>
            </w:pPr>
          </w:p>
        </w:tc>
        <w:tc>
          <w:tcPr>
            <w:tcW w:w="682"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胡大雁   0572-2062193</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"mailto:122492883@qq.com" </w:instrText>
            </w:r>
            <w:r>
              <w:fldChar w:fldCharType="separate"/>
            </w:r>
            <w:r>
              <w:rPr>
                <w:rStyle w:val="9"/>
                <w:rFonts w:ascii="仿宋_GB2312" w:hAnsi="宋体" w:eastAsia="仿宋_GB2312" w:cs="仿宋_GB2312"/>
                <w:sz w:val="20"/>
                <w:szCs w:val="20"/>
              </w:rPr>
              <w:t>122492883@qq.com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湖州市农产品质量管理站</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农产品检测</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分析化学、应用化学、化学工程与技术、食品科学</w:t>
            </w:r>
          </w:p>
        </w:tc>
        <w:tc>
          <w:tcPr>
            <w:tcW w:w="1636"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具有两年及以上工作经验</w:t>
            </w:r>
          </w:p>
        </w:tc>
        <w:tc>
          <w:tcPr>
            <w:tcW w:w="920" w:type="dxa"/>
            <w:gridSpan w:val="2"/>
            <w:vAlign w:val="center"/>
          </w:tcPr>
          <w:p>
            <w:pPr>
              <w:jc w:val="center"/>
              <w:rPr>
                <w:rFonts w:ascii="仿宋_GB2312" w:hAnsi="Times New Roman" w:eastAsia="仿宋_GB2312" w:cs="Times New Roman"/>
                <w:sz w:val="30"/>
                <w:szCs w:val="30"/>
              </w:rPr>
            </w:pPr>
          </w:p>
        </w:tc>
        <w:tc>
          <w:tcPr>
            <w:tcW w:w="682"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沈佳音   0572-2071826</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"mailto:ncpjczx@163.com" </w:instrText>
            </w:r>
            <w:r>
              <w:fldChar w:fldCharType="separate"/>
            </w:r>
            <w:r>
              <w:rPr>
                <w:rStyle w:val="9"/>
                <w:rFonts w:ascii="仿宋_GB2312" w:hAnsi="宋体" w:eastAsia="仿宋_GB2312" w:cs="仿宋_GB2312"/>
                <w:sz w:val="20"/>
                <w:szCs w:val="20"/>
              </w:rPr>
              <w:t>ncpjczx@163.com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湖州市农业综合开发审核中心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项目管理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水利水电工程、土壤学</w:t>
            </w:r>
          </w:p>
        </w:tc>
        <w:tc>
          <w:tcPr>
            <w:tcW w:w="1636" w:type="dxa"/>
            <w:vAlign w:val="center"/>
          </w:tcPr>
          <w:p>
            <w:pPr>
              <w:jc w:val="center"/>
              <w:rPr>
                <w:rFonts w:ascii="仿宋_GB2312" w:hAnsi="Times New Roman" w:eastAsia="仿宋_GB2312" w:cs="Times New Roman"/>
                <w:sz w:val="30"/>
                <w:szCs w:val="30"/>
              </w:rPr>
            </w:pPr>
          </w:p>
        </w:tc>
        <w:tc>
          <w:tcPr>
            <w:tcW w:w="920" w:type="dxa"/>
            <w:gridSpan w:val="2"/>
            <w:vAlign w:val="center"/>
          </w:tcPr>
          <w:p>
            <w:pPr>
              <w:jc w:val="center"/>
              <w:rPr>
                <w:rFonts w:ascii="仿宋_GB2312" w:hAnsi="Times New Roman" w:eastAsia="仿宋_GB2312" w:cs="Times New Roman"/>
                <w:sz w:val="30"/>
                <w:szCs w:val="30"/>
              </w:rPr>
            </w:pPr>
          </w:p>
        </w:tc>
        <w:tc>
          <w:tcPr>
            <w:tcW w:w="682"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何琴玲   0572-2023137</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"mailto:50235380@qq.com" \o "mailto:50235380@qq.com" </w:instrText>
            </w:r>
            <w:r>
              <w:fldChar w:fldCharType="separate"/>
            </w:r>
            <w:r>
              <w:rPr>
                <w:rStyle w:val="9"/>
                <w:rFonts w:ascii="仿宋_GB2312" w:hAnsi="宋体" w:eastAsia="仿宋_GB2312" w:cs="仿宋_GB2312"/>
                <w:sz w:val="20"/>
                <w:szCs w:val="20"/>
              </w:rPr>
              <w:t>50235380@qq.com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湖州市农业科学研究院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会计学、财政学</w:t>
            </w:r>
          </w:p>
        </w:tc>
        <w:tc>
          <w:tcPr>
            <w:tcW w:w="1636"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本科要求会计、会计学、财务管理专业</w:t>
            </w:r>
          </w:p>
        </w:tc>
        <w:tc>
          <w:tcPr>
            <w:tcW w:w="920" w:type="dxa"/>
            <w:gridSpan w:val="2"/>
            <w:vAlign w:val="center"/>
          </w:tcPr>
          <w:p>
            <w:pPr>
              <w:jc w:val="center"/>
              <w:rPr>
                <w:rFonts w:ascii="仿宋_GB2312" w:hAnsi="Times New Roman" w:eastAsia="仿宋_GB2312" w:cs="Times New Roman"/>
                <w:sz w:val="30"/>
                <w:szCs w:val="30"/>
              </w:rPr>
            </w:pPr>
          </w:p>
        </w:tc>
        <w:tc>
          <w:tcPr>
            <w:tcW w:w="682"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钱伟红    0572-2821610</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"mailto:631788508@qq.com" </w:instrText>
            </w:r>
            <w:r>
              <w:fldChar w:fldCharType="separate"/>
            </w:r>
            <w:r>
              <w:rPr>
                <w:rStyle w:val="9"/>
                <w:rFonts w:ascii="仿宋_GB2312" w:hAnsi="宋体" w:eastAsia="仿宋_GB2312" w:cs="仿宋_GB2312"/>
                <w:sz w:val="20"/>
                <w:szCs w:val="20"/>
              </w:rPr>
              <w:t>631788508@qq.com</w:t>
            </w:r>
            <w:r>
              <w:rPr>
                <w:rStyle w:val="9"/>
                <w:rFonts w:ascii="仿宋_GB2312" w:hAnsi="宋体" w:eastAsia="仿宋_GB2312" w:cs="仿宋_GB2312"/>
                <w:sz w:val="20"/>
                <w:szCs w:val="20"/>
              </w:rPr>
              <w:fldChar w:fldCharType="end"/>
            </w:r>
          </w:p>
        </w:tc>
      </w:tr>
    </w:tbl>
    <w:p>
      <w:pPr>
        <w:spacing w:line="560" w:lineRule="exact"/>
        <w:ind w:firstLine="600" w:firstLineChars="200"/>
        <w:jc w:val="center"/>
        <w:rPr>
          <w:rFonts w:ascii="仿宋_GB2312" w:hAnsi="Times New Roman" w:eastAsia="仿宋_GB2312" w:cs="Times New Roman"/>
          <w:sz w:val="30"/>
          <w:szCs w:val="30"/>
        </w:rPr>
      </w:pPr>
    </w:p>
    <w:tbl>
      <w:tblPr>
        <w:tblStyle w:val="6"/>
        <w:tblW w:w="16259"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77"/>
        <w:gridCol w:w="1064"/>
        <w:gridCol w:w="764"/>
        <w:gridCol w:w="695"/>
        <w:gridCol w:w="750"/>
        <w:gridCol w:w="641"/>
        <w:gridCol w:w="750"/>
        <w:gridCol w:w="2285"/>
        <w:gridCol w:w="1636"/>
        <w:gridCol w:w="838"/>
        <w:gridCol w:w="764"/>
        <w:gridCol w:w="722"/>
        <w:gridCol w:w="1623"/>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序号</w:t>
            </w:r>
          </w:p>
        </w:tc>
        <w:tc>
          <w:tcPr>
            <w:tcW w:w="1077"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主管</w:t>
            </w:r>
          </w:p>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单位</w:t>
            </w:r>
          </w:p>
        </w:tc>
        <w:tc>
          <w:tcPr>
            <w:tcW w:w="1064"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招聘</w:t>
            </w:r>
          </w:p>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764"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类别</w:t>
            </w:r>
          </w:p>
        </w:tc>
        <w:tc>
          <w:tcPr>
            <w:tcW w:w="641"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岗位等级</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学历/</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其他要求</w:t>
            </w:r>
          </w:p>
        </w:tc>
        <w:tc>
          <w:tcPr>
            <w:tcW w:w="2324" w:type="dxa"/>
            <w:gridSpan w:val="3"/>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2"/>
              </w:rPr>
              <w:t>招考对象</w:t>
            </w:r>
          </w:p>
        </w:tc>
        <w:tc>
          <w:tcPr>
            <w:tcW w:w="1623"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咨询电话</w:t>
            </w:r>
          </w:p>
        </w:tc>
        <w:tc>
          <w:tcPr>
            <w:tcW w:w="1999"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Merge w:val="continue"/>
          </w:tcPr>
          <w:p>
            <w:pPr>
              <w:spacing w:line="560" w:lineRule="exact"/>
              <w:rPr>
                <w:rFonts w:ascii="仿宋_GB2312" w:hAnsi="Times New Roman" w:eastAsia="仿宋_GB2312" w:cs="Times New Roman"/>
                <w:sz w:val="30"/>
                <w:szCs w:val="30"/>
              </w:rPr>
            </w:pPr>
          </w:p>
        </w:tc>
        <w:tc>
          <w:tcPr>
            <w:tcW w:w="764" w:type="dxa"/>
            <w:vMerge w:val="continue"/>
          </w:tcPr>
          <w:p>
            <w:pPr>
              <w:spacing w:line="560" w:lineRule="exact"/>
              <w:rPr>
                <w:rFonts w:ascii="仿宋_GB2312" w:hAnsi="Times New Roman" w:eastAsia="仿宋_GB2312" w:cs="Times New Roman"/>
                <w:sz w:val="30"/>
                <w:szCs w:val="30"/>
              </w:rPr>
            </w:pPr>
          </w:p>
        </w:tc>
        <w:tc>
          <w:tcPr>
            <w:tcW w:w="695"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641"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2285" w:type="dxa"/>
            <w:vMerge w:val="continue"/>
          </w:tcPr>
          <w:p>
            <w:pPr>
              <w:spacing w:line="560" w:lineRule="exact"/>
              <w:rPr>
                <w:rFonts w:ascii="仿宋_GB2312" w:hAnsi="Times New Roman" w:eastAsia="仿宋_GB2312" w:cs="Times New Roman"/>
                <w:sz w:val="30"/>
                <w:szCs w:val="30"/>
              </w:rPr>
            </w:pPr>
          </w:p>
        </w:tc>
        <w:tc>
          <w:tcPr>
            <w:tcW w:w="1636" w:type="dxa"/>
            <w:vMerge w:val="continue"/>
          </w:tcPr>
          <w:p>
            <w:pPr>
              <w:spacing w:line="560" w:lineRule="exact"/>
              <w:rPr>
                <w:rFonts w:ascii="仿宋_GB2312" w:hAnsi="Times New Roman" w:eastAsia="仿宋_GB2312" w:cs="Times New Roman"/>
                <w:sz w:val="30"/>
                <w:szCs w:val="30"/>
              </w:rPr>
            </w:pPr>
          </w:p>
        </w:tc>
        <w:tc>
          <w:tcPr>
            <w:tcW w:w="838"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应届毕业生</w:t>
            </w:r>
          </w:p>
        </w:tc>
        <w:tc>
          <w:tcPr>
            <w:tcW w:w="764"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社会人员</w:t>
            </w:r>
          </w:p>
        </w:tc>
        <w:tc>
          <w:tcPr>
            <w:tcW w:w="722"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不限</w:t>
            </w:r>
          </w:p>
        </w:tc>
        <w:tc>
          <w:tcPr>
            <w:tcW w:w="1623" w:type="dxa"/>
            <w:vMerge w:val="continue"/>
          </w:tcPr>
          <w:p>
            <w:pPr>
              <w:spacing w:line="560" w:lineRule="exact"/>
              <w:rPr>
                <w:rFonts w:ascii="仿宋_GB2312" w:hAnsi="Times New Roman" w:eastAsia="仿宋_GB2312" w:cs="Times New Roman"/>
                <w:sz w:val="30"/>
                <w:szCs w:val="30"/>
              </w:rPr>
            </w:pPr>
          </w:p>
        </w:tc>
        <w:tc>
          <w:tcPr>
            <w:tcW w:w="1999" w:type="dxa"/>
            <w:vMerge w:val="continue"/>
          </w:tcPr>
          <w:p>
            <w:pPr>
              <w:spacing w:line="560" w:lineRule="exact"/>
              <w:rPr>
                <w:rFonts w:ascii="仿宋_GB2312"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4</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湖州市机关事务管理服务中心</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湖州市机关服务中心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财务管理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会计学、财务管理</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田友元   0572-2398123</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"mailto:my2018year@163.com" </w:instrText>
            </w:r>
            <w:r>
              <w:fldChar w:fldCharType="separate"/>
            </w:r>
            <w:r>
              <w:rPr>
                <w:rStyle w:val="9"/>
                <w:rFonts w:ascii="仿宋_GB2312" w:hAnsi="宋体" w:eastAsia="仿宋_GB2312" w:cs="仿宋_GB2312"/>
                <w:sz w:val="20"/>
                <w:szCs w:val="20"/>
              </w:rPr>
              <w:t>my2018year@163.com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5</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中共湖州市委党校</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中共湖州市委党校</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专业技术人才（教师）</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hint="eastAsia" w:ascii="仿宋_GB2312" w:hAnsi="宋体" w:eastAsia="仿宋_GB2312" w:cs="仿宋_GB2312"/>
                <w:color w:val="000000"/>
                <w:kern w:val="0"/>
                <w:sz w:val="20"/>
                <w:szCs w:val="20"/>
              </w:rPr>
              <w:t>博士研究生</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经济学、哲学、马克思主义理论、政治学、法学、管理学</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谭  宏     0572-2359161</w:t>
            </w:r>
          </w:p>
        </w:tc>
        <w:tc>
          <w:tcPr>
            <w:tcW w:w="1999" w:type="dxa"/>
            <w:vAlign w:val="center"/>
          </w:tcPr>
          <w:p>
            <w:pPr>
              <w:widowControl/>
              <w:jc w:val="center"/>
              <w:textAlignment w:val="center"/>
              <w:rPr>
                <w:rStyle w:val="9"/>
                <w:rFonts w:hAnsi="宋体" w:cs="仿宋_GB2312"/>
                <w:sz w:val="20"/>
                <w:szCs w:val="20"/>
              </w:rPr>
            </w:pPr>
            <w:r>
              <w:rPr>
                <w:rStyle w:val="9"/>
                <w:rFonts w:ascii="仿宋_GB2312" w:hAnsi="宋体" w:eastAsia="仿宋_GB2312" w:cs="仿宋_GB2312"/>
                <w:sz w:val="20"/>
                <w:szCs w:val="20"/>
              </w:rPr>
              <w:t>84364143@qq.com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651"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6</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湖州市卫生健康委员会</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hint="eastAsia" w:ascii="仿宋_GB2312" w:hAnsi="宋体" w:eastAsia="仿宋_GB2312" w:cs="仿宋_GB2312"/>
                <w:color w:val="000000"/>
                <w:kern w:val="0"/>
                <w:sz w:val="20"/>
                <w:szCs w:val="20"/>
              </w:rPr>
              <w:t>湖州</w:t>
            </w:r>
            <w:r>
              <w:rPr>
                <w:rFonts w:ascii="仿宋_GB2312" w:hAnsi="宋体" w:eastAsia="仿宋_GB2312" w:cs="仿宋_GB2312"/>
                <w:color w:val="000000"/>
                <w:kern w:val="0"/>
                <w:sz w:val="20"/>
                <w:szCs w:val="20"/>
              </w:rPr>
              <w:t>市第三人民医院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计算机工程师</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计算机科学与技术、计算机系统结构、计算机应用技术、软件工程</w:t>
            </w:r>
          </w:p>
        </w:tc>
        <w:tc>
          <w:tcPr>
            <w:tcW w:w="1636" w:type="dxa"/>
            <w:vAlign w:val="center"/>
          </w:tcPr>
          <w:p>
            <w:pPr>
              <w:jc w:val="center"/>
              <w:rPr>
                <w:rFonts w:ascii="仿宋_GB2312" w:hAnsi="Times New Roman" w:eastAsia="仿宋_GB2312" w:cs="Times New Roman"/>
                <w:sz w:val="30"/>
                <w:szCs w:val="30"/>
              </w:rPr>
            </w:pP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徐美英   0572-2290508</w:t>
            </w:r>
          </w:p>
        </w:tc>
        <w:tc>
          <w:tcPr>
            <w:tcW w:w="1999"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FF"/>
                <w:kern w:val="0"/>
                <w:sz w:val="20"/>
                <w:szCs w:val="20"/>
                <w:u w:val="single"/>
              </w:rPr>
              <w:t>syxmy@126.com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hint="eastAsia" w:ascii="仿宋_GB2312" w:hAnsi="宋体" w:eastAsia="仿宋_GB2312" w:cs="仿宋_GB2312"/>
                <w:color w:val="000000"/>
                <w:kern w:val="0"/>
                <w:sz w:val="20"/>
                <w:szCs w:val="20"/>
              </w:rPr>
              <w:t>湖州</w:t>
            </w:r>
            <w:r>
              <w:rPr>
                <w:rFonts w:ascii="仿宋_GB2312" w:hAnsi="宋体" w:eastAsia="仿宋_GB2312" w:cs="仿宋_GB2312"/>
                <w:color w:val="000000"/>
                <w:kern w:val="0"/>
                <w:sz w:val="20"/>
                <w:szCs w:val="20"/>
              </w:rPr>
              <w:t>市妇幼保健院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统计师</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统计学、应用统计</w:t>
            </w:r>
          </w:p>
        </w:tc>
        <w:tc>
          <w:tcPr>
            <w:tcW w:w="1636" w:type="dxa"/>
            <w:vAlign w:val="center"/>
          </w:tcPr>
          <w:p>
            <w:pPr>
              <w:jc w:val="center"/>
              <w:rPr>
                <w:rFonts w:ascii="仿宋_GB2312" w:hAnsi="Times New Roman" w:eastAsia="仿宋_GB2312" w:cs="Times New Roman"/>
                <w:sz w:val="30"/>
                <w:szCs w:val="30"/>
              </w:rPr>
            </w:pPr>
          </w:p>
        </w:tc>
        <w:tc>
          <w:tcPr>
            <w:tcW w:w="838"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764" w:type="dxa"/>
            <w:vAlign w:val="center"/>
          </w:tcPr>
          <w:p>
            <w:pPr>
              <w:jc w:val="center"/>
              <w:rPr>
                <w:rFonts w:ascii="仿宋_GB2312" w:hAnsi="Times New Roman" w:eastAsia="仿宋_GB2312" w:cs="Times New Roman"/>
                <w:sz w:val="30"/>
                <w:szCs w:val="30"/>
              </w:rPr>
            </w:pPr>
          </w:p>
        </w:tc>
        <w:tc>
          <w:tcPr>
            <w:tcW w:w="722" w:type="dxa"/>
            <w:vAlign w:val="center"/>
          </w:tcPr>
          <w:p>
            <w:pPr>
              <w:jc w:val="center"/>
              <w:rPr>
                <w:rFonts w:ascii="仿宋_GB2312" w:hAnsi="Times New Roman" w:eastAsia="仿宋_GB2312" w:cs="Times New Roman"/>
                <w:sz w:val="30"/>
                <w:szCs w:val="30"/>
              </w:rPr>
            </w:pP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陆应妹   0572-2030010</w:t>
            </w:r>
          </w:p>
        </w:tc>
        <w:tc>
          <w:tcPr>
            <w:tcW w:w="1999"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FF"/>
                <w:kern w:val="0"/>
                <w:sz w:val="20"/>
                <w:szCs w:val="20"/>
                <w:u w:val="single"/>
              </w:rPr>
              <w:t>hzfby@163.com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Merge w:val="restart"/>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湖州市疾病预控制中心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公共卫生科医师</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流行病与卫生统计学、劳动卫生与环境卫生学</w:t>
            </w:r>
          </w:p>
        </w:tc>
        <w:tc>
          <w:tcPr>
            <w:tcW w:w="1636"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1.社会人员具有医师及以上资格，执业范围为公共卫生专业；2.本科所学专业为预防医学</w:t>
            </w: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Merge w:val="restart"/>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沈  樟     0572-2760136</w:t>
            </w:r>
          </w:p>
        </w:tc>
        <w:tc>
          <w:tcPr>
            <w:tcW w:w="1999" w:type="dxa"/>
            <w:vMerge w:val="restart"/>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"mailto:hzjkrs@163.com" </w:instrText>
            </w:r>
            <w:r>
              <w:fldChar w:fldCharType="separate"/>
            </w:r>
            <w:r>
              <w:rPr>
                <w:rStyle w:val="9"/>
                <w:rFonts w:ascii="仿宋_GB2312" w:hAnsi="宋体" w:eastAsia="仿宋_GB2312" w:cs="仿宋_GB2312"/>
                <w:sz w:val="20"/>
                <w:szCs w:val="20"/>
              </w:rPr>
              <w:t>hzjkrs@163.com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1" w:type="dxa"/>
            <w:vMerge w:val="continue"/>
            <w:vAlign w:val="center"/>
          </w:tcPr>
          <w:p>
            <w:pPr>
              <w:widowControl/>
              <w:jc w:val="center"/>
              <w:textAlignment w:val="center"/>
              <w:rPr>
                <w:rFonts w:ascii="宋体" w:hAnsi="宋体" w:eastAsia="宋体" w:cs="宋体"/>
                <w:b/>
                <w:color w:val="000000"/>
                <w:kern w:val="0"/>
                <w:sz w:val="20"/>
                <w:szCs w:val="20"/>
              </w:rPr>
            </w:pPr>
          </w:p>
        </w:tc>
        <w:tc>
          <w:tcPr>
            <w:tcW w:w="1077" w:type="dxa"/>
            <w:vMerge w:val="continue"/>
            <w:vAlign w:val="center"/>
          </w:tcPr>
          <w:p>
            <w:pPr>
              <w:widowControl/>
              <w:jc w:val="center"/>
              <w:textAlignment w:val="center"/>
              <w:rPr>
                <w:rFonts w:ascii="仿宋_GB2312" w:hAnsi="Times New Roman" w:eastAsia="仿宋_GB2312" w:cs="Times New Roman"/>
                <w:sz w:val="30"/>
                <w:szCs w:val="30"/>
              </w:rPr>
            </w:pPr>
          </w:p>
        </w:tc>
        <w:tc>
          <w:tcPr>
            <w:tcW w:w="1064" w:type="dxa"/>
            <w:vMerge w:val="continue"/>
            <w:vAlign w:val="center"/>
          </w:tcPr>
          <w:p>
            <w:pPr>
              <w:widowControl/>
              <w:jc w:val="center"/>
              <w:textAlignment w:val="center"/>
              <w:rPr>
                <w:rFonts w:ascii="宋体" w:hAnsi="宋体" w:eastAsia="宋体" w:cs="宋体"/>
                <w:b/>
                <w:color w:val="000000"/>
                <w:kern w:val="0"/>
                <w:sz w:val="20"/>
                <w:szCs w:val="20"/>
              </w:rPr>
            </w:pP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检验检测</w:t>
            </w:r>
          </w:p>
        </w:tc>
        <w:tc>
          <w:tcPr>
            <w:tcW w:w="695"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分析化学、应用化学</w:t>
            </w:r>
          </w:p>
        </w:tc>
        <w:tc>
          <w:tcPr>
            <w:tcW w:w="1636"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具有理化检验技师或助理工程师及以上专业技术职称</w:t>
            </w: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722" w:type="dxa"/>
            <w:vAlign w:val="center"/>
          </w:tcPr>
          <w:p>
            <w:pPr>
              <w:jc w:val="center"/>
              <w:rPr>
                <w:rFonts w:ascii="仿宋_GB2312" w:hAnsi="Times New Roman" w:eastAsia="仿宋_GB2312" w:cs="Times New Roman"/>
                <w:sz w:val="30"/>
                <w:szCs w:val="30"/>
              </w:rPr>
            </w:pPr>
          </w:p>
        </w:tc>
        <w:tc>
          <w:tcPr>
            <w:tcW w:w="1623" w:type="dxa"/>
            <w:vMerge w:val="continue"/>
            <w:vAlign w:val="center"/>
          </w:tcPr>
          <w:p>
            <w:pPr>
              <w:widowControl/>
              <w:jc w:val="center"/>
              <w:textAlignment w:val="center"/>
              <w:rPr>
                <w:rFonts w:ascii="仿宋_GB2312" w:hAnsi="Times New Roman" w:eastAsia="仿宋_GB2312" w:cs="Times New Roman"/>
                <w:sz w:val="30"/>
                <w:szCs w:val="30"/>
              </w:rPr>
            </w:pPr>
          </w:p>
        </w:tc>
        <w:tc>
          <w:tcPr>
            <w:tcW w:w="1999" w:type="dxa"/>
            <w:vMerge w:val="continue"/>
            <w:vAlign w:val="center"/>
          </w:tcPr>
          <w:p>
            <w:pPr>
              <w:widowControl/>
              <w:jc w:val="center"/>
              <w:textAlignment w:val="center"/>
              <w:rPr>
                <w:rFonts w:ascii="仿宋_GB2312"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序号</w:t>
            </w:r>
          </w:p>
        </w:tc>
        <w:tc>
          <w:tcPr>
            <w:tcW w:w="1077"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主管</w:t>
            </w:r>
          </w:p>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单位</w:t>
            </w:r>
          </w:p>
        </w:tc>
        <w:tc>
          <w:tcPr>
            <w:tcW w:w="1064"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招聘</w:t>
            </w:r>
          </w:p>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w:t>
            </w:r>
          </w:p>
        </w:tc>
        <w:tc>
          <w:tcPr>
            <w:tcW w:w="764"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 xml:space="preserve">招聘岗位     </w:t>
            </w:r>
          </w:p>
        </w:tc>
        <w:tc>
          <w:tcPr>
            <w:tcW w:w="695" w:type="dxa"/>
            <w:vMerge w:val="restart"/>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 xml:space="preserve">招聘人数  </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类别</w:t>
            </w:r>
          </w:p>
        </w:tc>
        <w:tc>
          <w:tcPr>
            <w:tcW w:w="641"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岗位等级</w:t>
            </w:r>
          </w:p>
        </w:tc>
        <w:tc>
          <w:tcPr>
            <w:tcW w:w="750"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学历/</w:t>
            </w:r>
            <w:r>
              <w:rPr>
                <w:rFonts w:hint="eastAsia" w:ascii="宋体" w:hAnsi="宋体" w:eastAsia="宋体" w:cs="宋体"/>
                <w:b/>
                <w:color w:val="000000"/>
                <w:kern w:val="0"/>
                <w:sz w:val="20"/>
                <w:szCs w:val="20"/>
              </w:rPr>
              <w:br w:type="textWrapping"/>
            </w:r>
            <w:r>
              <w:rPr>
                <w:rFonts w:hint="eastAsia" w:ascii="宋体" w:hAnsi="宋体" w:eastAsia="宋体" w:cs="宋体"/>
                <w:b/>
                <w:color w:val="000000"/>
                <w:kern w:val="0"/>
                <w:sz w:val="20"/>
                <w:szCs w:val="20"/>
              </w:rPr>
              <w:t xml:space="preserve">学位    </w:t>
            </w:r>
          </w:p>
        </w:tc>
        <w:tc>
          <w:tcPr>
            <w:tcW w:w="2285"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可报考专业及方向</w:t>
            </w:r>
          </w:p>
        </w:tc>
        <w:tc>
          <w:tcPr>
            <w:tcW w:w="1636"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其他要求</w:t>
            </w:r>
          </w:p>
        </w:tc>
        <w:tc>
          <w:tcPr>
            <w:tcW w:w="2324" w:type="dxa"/>
            <w:gridSpan w:val="3"/>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2"/>
              </w:rPr>
              <w:t>招考对象</w:t>
            </w:r>
          </w:p>
        </w:tc>
        <w:tc>
          <w:tcPr>
            <w:tcW w:w="1623"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咨询电话</w:t>
            </w:r>
          </w:p>
        </w:tc>
        <w:tc>
          <w:tcPr>
            <w:tcW w:w="1999" w:type="dxa"/>
            <w:vMerge w:val="restart"/>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 w:type="dxa"/>
            <w:vMerge w:val="continue"/>
          </w:tcPr>
          <w:p>
            <w:pPr>
              <w:spacing w:line="560" w:lineRule="exact"/>
              <w:rPr>
                <w:rFonts w:ascii="仿宋_GB2312" w:hAnsi="Times New Roman" w:eastAsia="仿宋_GB2312" w:cs="Times New Roman"/>
                <w:sz w:val="30"/>
                <w:szCs w:val="30"/>
              </w:rPr>
            </w:pPr>
          </w:p>
        </w:tc>
        <w:tc>
          <w:tcPr>
            <w:tcW w:w="1077" w:type="dxa"/>
            <w:vMerge w:val="continue"/>
          </w:tcPr>
          <w:p>
            <w:pPr>
              <w:spacing w:line="560" w:lineRule="exact"/>
              <w:rPr>
                <w:rFonts w:ascii="仿宋_GB2312" w:hAnsi="Times New Roman" w:eastAsia="仿宋_GB2312" w:cs="Times New Roman"/>
                <w:sz w:val="30"/>
                <w:szCs w:val="30"/>
              </w:rPr>
            </w:pPr>
          </w:p>
        </w:tc>
        <w:tc>
          <w:tcPr>
            <w:tcW w:w="1064" w:type="dxa"/>
            <w:vMerge w:val="continue"/>
          </w:tcPr>
          <w:p>
            <w:pPr>
              <w:spacing w:line="560" w:lineRule="exact"/>
              <w:rPr>
                <w:rFonts w:ascii="仿宋_GB2312" w:hAnsi="Times New Roman" w:eastAsia="仿宋_GB2312" w:cs="Times New Roman"/>
                <w:sz w:val="30"/>
                <w:szCs w:val="30"/>
              </w:rPr>
            </w:pPr>
          </w:p>
        </w:tc>
        <w:tc>
          <w:tcPr>
            <w:tcW w:w="764" w:type="dxa"/>
            <w:vMerge w:val="continue"/>
          </w:tcPr>
          <w:p>
            <w:pPr>
              <w:spacing w:line="560" w:lineRule="exact"/>
              <w:rPr>
                <w:rFonts w:ascii="仿宋_GB2312" w:hAnsi="Times New Roman" w:eastAsia="仿宋_GB2312" w:cs="Times New Roman"/>
                <w:sz w:val="30"/>
                <w:szCs w:val="30"/>
              </w:rPr>
            </w:pPr>
          </w:p>
        </w:tc>
        <w:tc>
          <w:tcPr>
            <w:tcW w:w="695"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641" w:type="dxa"/>
            <w:vMerge w:val="continue"/>
          </w:tcPr>
          <w:p>
            <w:pPr>
              <w:spacing w:line="560" w:lineRule="exact"/>
              <w:rPr>
                <w:rFonts w:ascii="仿宋_GB2312" w:hAnsi="Times New Roman" w:eastAsia="仿宋_GB2312" w:cs="Times New Roman"/>
                <w:sz w:val="30"/>
                <w:szCs w:val="30"/>
              </w:rPr>
            </w:pPr>
          </w:p>
        </w:tc>
        <w:tc>
          <w:tcPr>
            <w:tcW w:w="750" w:type="dxa"/>
            <w:vMerge w:val="continue"/>
          </w:tcPr>
          <w:p>
            <w:pPr>
              <w:spacing w:line="560" w:lineRule="exact"/>
              <w:rPr>
                <w:rFonts w:ascii="仿宋_GB2312" w:hAnsi="Times New Roman" w:eastAsia="仿宋_GB2312" w:cs="Times New Roman"/>
                <w:sz w:val="30"/>
                <w:szCs w:val="30"/>
              </w:rPr>
            </w:pPr>
          </w:p>
        </w:tc>
        <w:tc>
          <w:tcPr>
            <w:tcW w:w="2285" w:type="dxa"/>
            <w:vMerge w:val="continue"/>
          </w:tcPr>
          <w:p>
            <w:pPr>
              <w:spacing w:line="560" w:lineRule="exact"/>
              <w:rPr>
                <w:rFonts w:ascii="仿宋_GB2312" w:hAnsi="Times New Roman" w:eastAsia="仿宋_GB2312" w:cs="Times New Roman"/>
                <w:sz w:val="30"/>
                <w:szCs w:val="30"/>
              </w:rPr>
            </w:pPr>
          </w:p>
        </w:tc>
        <w:tc>
          <w:tcPr>
            <w:tcW w:w="1636" w:type="dxa"/>
            <w:vMerge w:val="continue"/>
          </w:tcPr>
          <w:p>
            <w:pPr>
              <w:spacing w:line="560" w:lineRule="exact"/>
              <w:rPr>
                <w:rFonts w:ascii="仿宋_GB2312" w:hAnsi="Times New Roman" w:eastAsia="仿宋_GB2312" w:cs="Times New Roman"/>
                <w:sz w:val="30"/>
                <w:szCs w:val="30"/>
              </w:rPr>
            </w:pPr>
          </w:p>
        </w:tc>
        <w:tc>
          <w:tcPr>
            <w:tcW w:w="838"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应届毕业生</w:t>
            </w:r>
          </w:p>
        </w:tc>
        <w:tc>
          <w:tcPr>
            <w:tcW w:w="764"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社会人员</w:t>
            </w:r>
          </w:p>
        </w:tc>
        <w:tc>
          <w:tcPr>
            <w:tcW w:w="722" w:type="dxa"/>
            <w:vAlign w:val="center"/>
          </w:tcPr>
          <w:p>
            <w:pPr>
              <w:widowControl/>
              <w:jc w:val="center"/>
              <w:textAlignment w:val="center"/>
              <w:rPr>
                <w:rFonts w:ascii="仿宋_GB2312" w:hAnsi="Times New Roman" w:eastAsia="仿宋_GB2312" w:cs="Times New Roman"/>
                <w:sz w:val="30"/>
                <w:szCs w:val="30"/>
              </w:rPr>
            </w:pPr>
            <w:r>
              <w:rPr>
                <w:rFonts w:hint="eastAsia" w:ascii="宋体" w:hAnsi="宋体" w:eastAsia="宋体" w:cs="宋体"/>
                <w:b/>
                <w:color w:val="000000"/>
                <w:kern w:val="0"/>
                <w:sz w:val="20"/>
                <w:szCs w:val="20"/>
              </w:rPr>
              <w:t>不限</w:t>
            </w:r>
          </w:p>
        </w:tc>
        <w:tc>
          <w:tcPr>
            <w:tcW w:w="1623" w:type="dxa"/>
            <w:vMerge w:val="continue"/>
          </w:tcPr>
          <w:p>
            <w:pPr>
              <w:spacing w:line="560" w:lineRule="exact"/>
              <w:rPr>
                <w:rFonts w:ascii="仿宋_GB2312" w:hAnsi="Times New Roman" w:eastAsia="仿宋_GB2312" w:cs="Times New Roman"/>
                <w:sz w:val="30"/>
                <w:szCs w:val="30"/>
              </w:rPr>
            </w:pPr>
          </w:p>
        </w:tc>
        <w:tc>
          <w:tcPr>
            <w:tcW w:w="1999" w:type="dxa"/>
            <w:vMerge w:val="continue"/>
          </w:tcPr>
          <w:p>
            <w:pPr>
              <w:spacing w:line="560" w:lineRule="exact"/>
              <w:rPr>
                <w:rFonts w:ascii="仿宋_GB2312"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51"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7</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湖州市市场监督管理局</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16"/>
                <w:szCs w:val="16"/>
              </w:rPr>
              <w:t>湖州市质量技术监督检测研究院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计量</w:t>
            </w:r>
            <w:r>
              <w:rPr>
                <w:rFonts w:ascii="仿宋_GB2312" w:hAnsi="宋体" w:eastAsia="仿宋_GB2312" w:cs="仿宋_GB2312"/>
                <w:color w:val="000000"/>
                <w:kern w:val="0"/>
                <w:sz w:val="20"/>
                <w:szCs w:val="20"/>
              </w:rPr>
              <w:br w:type="textWrapping"/>
            </w:r>
            <w:r>
              <w:rPr>
                <w:rFonts w:ascii="仿宋_GB2312" w:hAnsi="宋体" w:eastAsia="仿宋_GB2312" w:cs="仿宋_GB2312"/>
                <w:color w:val="000000"/>
                <w:kern w:val="0"/>
                <w:sz w:val="20"/>
                <w:szCs w:val="20"/>
              </w:rPr>
              <w:t>检定</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机械工程、精密仪器与机械、测试计量技术及仪器、仪器仪表工程</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杨伟平13587938973</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"mailto:469807405@qq.com" </w:instrText>
            </w:r>
            <w:r>
              <w:fldChar w:fldCharType="separate"/>
            </w:r>
            <w:r>
              <w:rPr>
                <w:rStyle w:val="9"/>
                <w:rFonts w:ascii="仿宋_GB2312" w:hAnsi="宋体" w:eastAsia="仿宋_GB2312" w:cs="仿宋_GB2312"/>
                <w:sz w:val="20"/>
                <w:szCs w:val="20"/>
              </w:rPr>
              <w:t>469807405@qq.com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湖州市特种设备检测研究院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特种设备检验检测</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机械工程、动力工程及工程热物理、电气工程</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vAlign w:val="center"/>
          </w:tcPr>
          <w:p>
            <w:pPr>
              <w:widowControl/>
              <w:jc w:val="center"/>
              <w:textAlignment w:val="center"/>
              <w:rPr>
                <w:rFonts w:ascii="仿宋_GB2312" w:hAnsi="Times New Roman" w:eastAsia="仿宋_GB2312" w:cs="Times New Roman"/>
                <w:sz w:val="30"/>
                <w:szCs w:val="30"/>
              </w:rPr>
            </w:pPr>
          </w:p>
        </w:tc>
        <w:tc>
          <w:tcPr>
            <w:tcW w:w="722" w:type="dxa"/>
            <w:vAlign w:val="center"/>
          </w:tcPr>
          <w:p>
            <w:pPr>
              <w:jc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卞建忠   0572-2523123</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"mailto:93058578@qq.com" </w:instrText>
            </w:r>
            <w:r>
              <w:fldChar w:fldCharType="separate"/>
            </w:r>
            <w:r>
              <w:rPr>
                <w:rStyle w:val="9"/>
                <w:rFonts w:ascii="仿宋_GB2312" w:hAnsi="宋体" w:eastAsia="仿宋_GB2312" w:cs="仿宋_GB2312"/>
                <w:sz w:val="20"/>
                <w:szCs w:val="20"/>
              </w:rPr>
              <w:t>93058578@qq.com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51" w:type="dxa"/>
            <w:vMerge w:val="continue"/>
            <w:vAlign w:val="center"/>
          </w:tcPr>
          <w:p>
            <w:pPr>
              <w:jc w:val="center"/>
              <w:rPr>
                <w:rFonts w:ascii="仿宋_GB2312" w:hAnsi="宋体" w:eastAsia="仿宋_GB2312" w:cs="仿宋_GB2312"/>
                <w:color w:val="000000"/>
                <w:kern w:val="0"/>
                <w:sz w:val="20"/>
                <w:szCs w:val="20"/>
              </w:rPr>
            </w:pPr>
          </w:p>
        </w:tc>
        <w:tc>
          <w:tcPr>
            <w:tcW w:w="1077" w:type="dxa"/>
            <w:vMerge w:val="continue"/>
            <w:vAlign w:val="center"/>
          </w:tcPr>
          <w:p>
            <w:pPr>
              <w:jc w:val="center"/>
              <w:rPr>
                <w:rFonts w:ascii="仿宋_GB2312" w:hAnsi="宋体" w:eastAsia="仿宋_GB2312" w:cs="仿宋_GB2312"/>
                <w:color w:val="000000"/>
                <w:kern w:val="0"/>
                <w:sz w:val="20"/>
                <w:szCs w:val="20"/>
              </w:rPr>
            </w:pP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湖州市标准化研究院</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标准化管理</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机械制造及自动化、机械电子工程、机械设计及理论</w:t>
            </w:r>
          </w:p>
        </w:tc>
        <w:tc>
          <w:tcPr>
            <w:tcW w:w="1636" w:type="dxa"/>
            <w:vAlign w:val="center"/>
          </w:tcPr>
          <w:p>
            <w:pPr>
              <w:rPr>
                <w:rFonts w:ascii="仿宋_GB2312" w:hAnsi="Times New Roman" w:eastAsia="仿宋_GB2312" w:cs="Times New Roman"/>
                <w:sz w:val="30"/>
                <w:szCs w:val="30"/>
              </w:rPr>
            </w:pPr>
          </w:p>
        </w:tc>
        <w:tc>
          <w:tcPr>
            <w:tcW w:w="838" w:type="dxa"/>
            <w:vAlign w:val="center"/>
          </w:tcPr>
          <w:p>
            <w:pP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邹新强   0572-2523096</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"mailto:87728280@qq.com" </w:instrText>
            </w:r>
            <w:r>
              <w:fldChar w:fldCharType="separate"/>
            </w:r>
            <w:r>
              <w:rPr>
                <w:rStyle w:val="9"/>
                <w:rFonts w:ascii="仿宋_GB2312" w:hAnsi="宋体" w:eastAsia="仿宋_GB2312" w:cs="仿宋_GB2312"/>
                <w:sz w:val="20"/>
                <w:szCs w:val="20"/>
              </w:rPr>
              <w:t>87728280@qq.com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651"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8</w:t>
            </w:r>
          </w:p>
        </w:tc>
        <w:tc>
          <w:tcPr>
            <w:tcW w:w="1077"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湖州市人力资源和社会保障局</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湖州市人力资源和社会保障信息中心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信息系统开发维护</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专技</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 xml:space="preserve">0810信息与通信工程 </w:t>
            </w:r>
            <w:r>
              <w:rPr>
                <w:rFonts w:ascii="仿宋_GB2312" w:hAnsi="宋体" w:eastAsia="仿宋_GB2312" w:cs="仿宋_GB2312"/>
                <w:color w:val="000000"/>
                <w:kern w:val="0"/>
                <w:sz w:val="20"/>
                <w:szCs w:val="20"/>
              </w:rPr>
              <w:br w:type="textWrapping"/>
            </w:r>
            <w:r>
              <w:rPr>
                <w:rFonts w:ascii="仿宋_GB2312" w:hAnsi="宋体" w:eastAsia="仿宋_GB2312" w:cs="仿宋_GB2312"/>
                <w:color w:val="000000"/>
                <w:kern w:val="0"/>
                <w:sz w:val="20"/>
                <w:szCs w:val="20"/>
              </w:rPr>
              <w:t>0812计算机科学与技术</w:t>
            </w:r>
          </w:p>
        </w:tc>
        <w:tc>
          <w:tcPr>
            <w:tcW w:w="1636" w:type="dxa"/>
            <w:vAlign w:val="center"/>
          </w:tcPr>
          <w:p>
            <w:pPr>
              <w:jc w:val="center"/>
              <w:rPr>
                <w:rFonts w:ascii="仿宋_GB2312" w:hAnsi="Times New Roman" w:eastAsia="仿宋_GB2312" w:cs="Times New Roman"/>
                <w:sz w:val="30"/>
                <w:szCs w:val="30"/>
              </w:rPr>
            </w:pP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jc w:val="cente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 xml:space="preserve">辅利刚   0572-2398709 </w:t>
            </w:r>
          </w:p>
        </w:tc>
        <w:tc>
          <w:tcPr>
            <w:tcW w:w="1999" w:type="dxa"/>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"mailto:53161183@qq.com" \o "mailto:53161183@qq.com" </w:instrText>
            </w:r>
            <w:r>
              <w:fldChar w:fldCharType="separate"/>
            </w:r>
            <w:r>
              <w:rPr>
                <w:rStyle w:val="9"/>
                <w:rFonts w:ascii="仿宋_GB2312" w:hAnsi="宋体" w:eastAsia="仿宋_GB2312" w:cs="仿宋_GB2312"/>
                <w:sz w:val="20"/>
                <w:szCs w:val="20"/>
              </w:rPr>
              <w:t>53161183@qq.com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651"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9</w:t>
            </w:r>
          </w:p>
        </w:tc>
        <w:tc>
          <w:tcPr>
            <w:tcW w:w="1077"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湖州南太湖新区管委会</w:t>
            </w:r>
          </w:p>
        </w:tc>
        <w:tc>
          <w:tcPr>
            <w:tcW w:w="10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滨湖街道公共事业服务中心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管理</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0813建筑学、0814土木工程、0823交通运输工程</w:t>
            </w:r>
          </w:p>
        </w:tc>
        <w:tc>
          <w:tcPr>
            <w:tcW w:w="1636" w:type="dxa"/>
            <w:vAlign w:val="center"/>
          </w:tcPr>
          <w:p>
            <w:pPr>
              <w:rPr>
                <w:rFonts w:ascii="仿宋_GB2312" w:hAnsi="Times New Roman" w:eastAsia="仿宋_GB2312" w:cs="Times New Roman"/>
                <w:sz w:val="30"/>
                <w:szCs w:val="30"/>
              </w:rPr>
            </w:pP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Merge w:val="restart"/>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李文明    0572-2702231</w:t>
            </w:r>
          </w:p>
        </w:tc>
        <w:tc>
          <w:tcPr>
            <w:tcW w:w="1999" w:type="dxa"/>
            <w:vMerge w:val="restart"/>
            <w:vAlign w:val="center"/>
          </w:tcPr>
          <w:p>
            <w:pPr>
              <w:widowControl/>
              <w:jc w:val="center"/>
              <w:textAlignment w:val="center"/>
              <w:rPr>
                <w:rFonts w:ascii="仿宋_GB2312" w:hAnsi="Times New Roman" w:eastAsia="仿宋_GB2312" w:cs="Times New Roman"/>
                <w:sz w:val="30"/>
                <w:szCs w:val="30"/>
              </w:rPr>
            </w:pPr>
            <w:r>
              <w:fldChar w:fldCharType="begin"/>
            </w:r>
            <w:r>
              <w:instrText xml:space="preserve"> HYPERLINK "mailto:956353764@qq.com" </w:instrText>
            </w:r>
            <w:r>
              <w:fldChar w:fldCharType="separate"/>
            </w:r>
            <w:r>
              <w:rPr>
                <w:rStyle w:val="9"/>
                <w:rFonts w:ascii="仿宋_GB2312" w:hAnsi="宋体" w:eastAsia="仿宋_GB2312" w:cs="仿宋_GB2312"/>
                <w:sz w:val="20"/>
                <w:szCs w:val="20"/>
              </w:rPr>
              <w:t>956353764@qq.com</w:t>
            </w:r>
            <w:r>
              <w:rPr>
                <w:rStyle w:val="9"/>
                <w:rFonts w:ascii="仿宋_GB2312" w:hAnsi="宋体" w:eastAsia="仿宋_GB2312" w:cs="仿宋_GB2312"/>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51" w:type="dxa"/>
            <w:vMerge w:val="continue"/>
            <w:vAlign w:val="center"/>
          </w:tcPr>
          <w:p>
            <w:pPr>
              <w:jc w:val="center"/>
              <w:rPr>
                <w:rFonts w:ascii="宋体" w:hAnsi="宋体" w:eastAsia="宋体" w:cs="宋体"/>
                <w:b/>
                <w:color w:val="000000"/>
                <w:kern w:val="0"/>
                <w:sz w:val="20"/>
                <w:szCs w:val="20"/>
              </w:rPr>
            </w:pPr>
          </w:p>
        </w:tc>
        <w:tc>
          <w:tcPr>
            <w:tcW w:w="1077" w:type="dxa"/>
            <w:vMerge w:val="continue"/>
            <w:vAlign w:val="center"/>
          </w:tcPr>
          <w:p>
            <w:pPr>
              <w:jc w:val="center"/>
              <w:rPr>
                <w:rFonts w:ascii="仿宋_GB2312" w:hAnsi="Times New Roman" w:eastAsia="仿宋_GB2312" w:cs="Times New Roman"/>
                <w:sz w:val="30"/>
                <w:szCs w:val="30"/>
              </w:rPr>
            </w:pPr>
          </w:p>
        </w:tc>
        <w:tc>
          <w:tcPr>
            <w:tcW w:w="1064"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杨家埠街道便民服务中心</w:t>
            </w:r>
          </w:p>
        </w:tc>
        <w:tc>
          <w:tcPr>
            <w:tcW w:w="764"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规划建设</w:t>
            </w:r>
          </w:p>
        </w:tc>
        <w:tc>
          <w:tcPr>
            <w:tcW w:w="695"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管理</w:t>
            </w:r>
          </w:p>
        </w:tc>
        <w:tc>
          <w:tcPr>
            <w:tcW w:w="641"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九级</w:t>
            </w:r>
          </w:p>
        </w:tc>
        <w:tc>
          <w:tcPr>
            <w:tcW w:w="750"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0813建筑学、0814土木工程、0823交通运输工程</w:t>
            </w:r>
          </w:p>
        </w:tc>
        <w:tc>
          <w:tcPr>
            <w:tcW w:w="1636" w:type="dxa"/>
            <w:vAlign w:val="center"/>
          </w:tcPr>
          <w:p>
            <w:pPr>
              <w:rPr>
                <w:rFonts w:ascii="仿宋_GB2312" w:hAnsi="Times New Roman" w:eastAsia="仿宋_GB2312" w:cs="Times New Roman"/>
                <w:sz w:val="30"/>
                <w:szCs w:val="30"/>
              </w:rPr>
            </w:pPr>
          </w:p>
        </w:tc>
        <w:tc>
          <w:tcPr>
            <w:tcW w:w="838" w:type="dxa"/>
            <w:vAlign w:val="center"/>
          </w:tcPr>
          <w:p>
            <w:pPr>
              <w:jc w:val="center"/>
              <w:rPr>
                <w:rFonts w:ascii="仿宋_GB2312" w:hAnsi="Times New Roman" w:eastAsia="仿宋_GB2312" w:cs="Times New Roman"/>
                <w:sz w:val="30"/>
                <w:szCs w:val="30"/>
              </w:rPr>
            </w:pPr>
          </w:p>
        </w:tc>
        <w:tc>
          <w:tcPr>
            <w:tcW w:w="764" w:type="dxa"/>
            <w:vAlign w:val="center"/>
          </w:tcPr>
          <w:p>
            <w:pPr>
              <w:rPr>
                <w:rFonts w:ascii="仿宋_GB2312" w:hAnsi="Times New Roman" w:eastAsia="仿宋_GB2312" w:cs="Times New Roman"/>
                <w:sz w:val="30"/>
                <w:szCs w:val="30"/>
              </w:rPr>
            </w:pPr>
          </w:p>
        </w:tc>
        <w:tc>
          <w:tcPr>
            <w:tcW w:w="722" w:type="dxa"/>
            <w:vAlign w:val="center"/>
          </w:tcPr>
          <w:p>
            <w:pPr>
              <w:widowControl/>
              <w:jc w:val="center"/>
              <w:textAlignment w:val="center"/>
              <w:rPr>
                <w:rFonts w:ascii="仿宋_GB2312" w:hAnsi="Times New Roman" w:eastAsia="仿宋_GB2312" w:cs="Times New Roman"/>
                <w:sz w:val="30"/>
                <w:szCs w:val="30"/>
              </w:rPr>
            </w:pPr>
            <w:r>
              <w:rPr>
                <w:rFonts w:ascii="仿宋_GB2312" w:hAnsi="宋体" w:eastAsia="仿宋_GB2312" w:cs="仿宋_GB2312"/>
                <w:color w:val="000000"/>
                <w:kern w:val="0"/>
                <w:sz w:val="20"/>
                <w:szCs w:val="20"/>
              </w:rPr>
              <w:t>√</w:t>
            </w:r>
          </w:p>
        </w:tc>
        <w:tc>
          <w:tcPr>
            <w:tcW w:w="1623" w:type="dxa"/>
            <w:vMerge w:val="continue"/>
            <w:vAlign w:val="center"/>
          </w:tcPr>
          <w:p>
            <w:pPr>
              <w:jc w:val="center"/>
              <w:rPr>
                <w:rFonts w:ascii="仿宋_GB2312" w:hAnsi="Times New Roman" w:eastAsia="仿宋_GB2312" w:cs="Times New Roman"/>
                <w:sz w:val="30"/>
                <w:szCs w:val="30"/>
              </w:rPr>
            </w:pPr>
          </w:p>
        </w:tc>
        <w:tc>
          <w:tcPr>
            <w:tcW w:w="1999" w:type="dxa"/>
            <w:vMerge w:val="continue"/>
            <w:vAlign w:val="center"/>
          </w:tcPr>
          <w:p>
            <w:pPr>
              <w:jc w:val="center"/>
              <w:rPr>
                <w:rFonts w:ascii="仿宋_GB2312"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651" w:type="dxa"/>
            <w:vMerge w:val="continue"/>
            <w:vAlign w:val="center"/>
          </w:tcPr>
          <w:p>
            <w:pPr>
              <w:jc w:val="center"/>
              <w:rPr>
                <w:rFonts w:ascii="宋体" w:hAnsi="宋体" w:eastAsia="宋体" w:cs="宋体"/>
                <w:b/>
                <w:color w:val="000000"/>
                <w:kern w:val="0"/>
                <w:sz w:val="20"/>
                <w:szCs w:val="20"/>
              </w:rPr>
            </w:pPr>
          </w:p>
        </w:tc>
        <w:tc>
          <w:tcPr>
            <w:tcW w:w="1077" w:type="dxa"/>
            <w:vMerge w:val="continue"/>
            <w:vAlign w:val="center"/>
          </w:tcPr>
          <w:p>
            <w:pPr>
              <w:jc w:val="center"/>
              <w:rPr>
                <w:rFonts w:ascii="宋体" w:hAnsi="宋体" w:eastAsia="宋体" w:cs="宋体"/>
                <w:b/>
                <w:color w:val="000000"/>
                <w:kern w:val="0"/>
                <w:sz w:val="20"/>
                <w:szCs w:val="20"/>
              </w:rPr>
            </w:pPr>
          </w:p>
        </w:tc>
        <w:tc>
          <w:tcPr>
            <w:tcW w:w="1064"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仁皇山街道便民服务中心</w:t>
            </w:r>
          </w:p>
        </w:tc>
        <w:tc>
          <w:tcPr>
            <w:tcW w:w="764"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公共管理</w:t>
            </w:r>
          </w:p>
        </w:tc>
        <w:tc>
          <w:tcPr>
            <w:tcW w:w="695"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1</w:t>
            </w:r>
          </w:p>
        </w:tc>
        <w:tc>
          <w:tcPr>
            <w:tcW w:w="750"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管理</w:t>
            </w:r>
          </w:p>
        </w:tc>
        <w:tc>
          <w:tcPr>
            <w:tcW w:w="641"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九级</w:t>
            </w:r>
          </w:p>
        </w:tc>
        <w:tc>
          <w:tcPr>
            <w:tcW w:w="750"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硕研及以上</w:t>
            </w:r>
          </w:p>
        </w:tc>
        <w:tc>
          <w:tcPr>
            <w:tcW w:w="2285" w:type="dxa"/>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公共管理类、</w:t>
            </w:r>
          </w:p>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工商管理类</w:t>
            </w:r>
          </w:p>
        </w:tc>
        <w:tc>
          <w:tcPr>
            <w:tcW w:w="1636" w:type="dxa"/>
            <w:vAlign w:val="center"/>
          </w:tcPr>
          <w:p>
            <w:pPr>
              <w:rPr>
                <w:rFonts w:ascii="宋体" w:hAnsi="宋体" w:eastAsia="宋体" w:cs="宋体"/>
                <w:b/>
                <w:color w:val="000000"/>
                <w:kern w:val="0"/>
                <w:sz w:val="20"/>
                <w:szCs w:val="20"/>
              </w:rPr>
            </w:pPr>
          </w:p>
        </w:tc>
        <w:tc>
          <w:tcPr>
            <w:tcW w:w="838" w:type="dxa"/>
            <w:vAlign w:val="center"/>
          </w:tcPr>
          <w:p>
            <w:pPr>
              <w:jc w:val="center"/>
              <w:rPr>
                <w:rFonts w:ascii="宋体" w:hAnsi="宋体" w:eastAsia="宋体" w:cs="宋体"/>
                <w:b/>
                <w:color w:val="000000"/>
                <w:kern w:val="0"/>
                <w:sz w:val="20"/>
                <w:szCs w:val="20"/>
              </w:rPr>
            </w:pPr>
          </w:p>
        </w:tc>
        <w:tc>
          <w:tcPr>
            <w:tcW w:w="764" w:type="dxa"/>
            <w:vAlign w:val="center"/>
          </w:tcPr>
          <w:p>
            <w:pPr>
              <w:rPr>
                <w:rFonts w:ascii="宋体" w:hAnsi="宋体" w:eastAsia="宋体" w:cs="宋体"/>
                <w:b/>
                <w:color w:val="000000"/>
                <w:kern w:val="0"/>
                <w:sz w:val="20"/>
                <w:szCs w:val="20"/>
              </w:rPr>
            </w:pPr>
          </w:p>
        </w:tc>
        <w:tc>
          <w:tcPr>
            <w:tcW w:w="722" w:type="dxa"/>
            <w:vAlign w:val="center"/>
          </w:tcPr>
          <w:p>
            <w:pPr>
              <w:widowControl/>
              <w:jc w:val="center"/>
              <w:textAlignment w:val="center"/>
              <w:rPr>
                <w:rFonts w:ascii="宋体" w:hAnsi="宋体" w:eastAsia="宋体" w:cs="宋体"/>
                <w:b/>
                <w:color w:val="000000"/>
                <w:kern w:val="0"/>
                <w:sz w:val="20"/>
                <w:szCs w:val="20"/>
              </w:rPr>
            </w:pPr>
            <w:r>
              <w:rPr>
                <w:rFonts w:ascii="仿宋_GB2312" w:hAnsi="宋体" w:eastAsia="仿宋_GB2312" w:cs="仿宋_GB2312"/>
                <w:color w:val="000000"/>
                <w:kern w:val="0"/>
                <w:sz w:val="20"/>
                <w:szCs w:val="20"/>
              </w:rPr>
              <w:t>√</w:t>
            </w:r>
          </w:p>
        </w:tc>
        <w:tc>
          <w:tcPr>
            <w:tcW w:w="1623" w:type="dxa"/>
            <w:vMerge w:val="continue"/>
            <w:vAlign w:val="center"/>
          </w:tcPr>
          <w:p>
            <w:pPr>
              <w:jc w:val="center"/>
              <w:rPr>
                <w:rFonts w:ascii="宋体" w:hAnsi="宋体" w:eastAsia="宋体" w:cs="宋体"/>
                <w:b/>
                <w:color w:val="000000"/>
                <w:kern w:val="0"/>
                <w:sz w:val="20"/>
                <w:szCs w:val="20"/>
              </w:rPr>
            </w:pPr>
          </w:p>
        </w:tc>
        <w:tc>
          <w:tcPr>
            <w:tcW w:w="1999" w:type="dxa"/>
            <w:vMerge w:val="continue"/>
            <w:vAlign w:val="center"/>
          </w:tcPr>
          <w:p>
            <w:pPr>
              <w:jc w:val="center"/>
              <w:rPr>
                <w:rFonts w:ascii="宋体" w:hAnsi="宋体" w:eastAsia="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3556" w:type="dxa"/>
            <w:gridSpan w:val="4"/>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合计</w:t>
            </w:r>
          </w:p>
        </w:tc>
        <w:tc>
          <w:tcPr>
            <w:tcW w:w="69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23</w:t>
            </w:r>
          </w:p>
        </w:tc>
        <w:tc>
          <w:tcPr>
            <w:tcW w:w="750" w:type="dxa"/>
            <w:vAlign w:val="center"/>
          </w:tcPr>
          <w:p>
            <w:pPr>
              <w:widowControl/>
              <w:jc w:val="center"/>
              <w:textAlignment w:val="center"/>
              <w:rPr>
                <w:rFonts w:ascii="仿宋_GB2312" w:hAnsi="宋体" w:eastAsia="仿宋_GB2312" w:cs="仿宋_GB2312"/>
                <w:color w:val="000000"/>
                <w:kern w:val="0"/>
                <w:sz w:val="20"/>
                <w:szCs w:val="20"/>
              </w:rPr>
            </w:pPr>
          </w:p>
        </w:tc>
        <w:tc>
          <w:tcPr>
            <w:tcW w:w="641" w:type="dxa"/>
            <w:vAlign w:val="center"/>
          </w:tcPr>
          <w:p>
            <w:pPr>
              <w:widowControl/>
              <w:jc w:val="center"/>
              <w:textAlignment w:val="center"/>
              <w:rPr>
                <w:rFonts w:ascii="仿宋_GB2312" w:hAnsi="宋体" w:eastAsia="仿宋_GB2312" w:cs="仿宋_GB2312"/>
                <w:color w:val="000000"/>
                <w:kern w:val="0"/>
                <w:sz w:val="20"/>
                <w:szCs w:val="20"/>
              </w:rPr>
            </w:pPr>
          </w:p>
        </w:tc>
        <w:tc>
          <w:tcPr>
            <w:tcW w:w="750" w:type="dxa"/>
            <w:vAlign w:val="center"/>
          </w:tcPr>
          <w:p>
            <w:pPr>
              <w:widowControl/>
              <w:jc w:val="center"/>
              <w:textAlignment w:val="center"/>
              <w:rPr>
                <w:rFonts w:ascii="仿宋_GB2312" w:hAnsi="宋体" w:eastAsia="仿宋_GB2312" w:cs="仿宋_GB2312"/>
                <w:color w:val="000000"/>
                <w:kern w:val="0"/>
                <w:sz w:val="20"/>
                <w:szCs w:val="20"/>
              </w:rPr>
            </w:pPr>
          </w:p>
        </w:tc>
        <w:tc>
          <w:tcPr>
            <w:tcW w:w="2285" w:type="dxa"/>
            <w:vAlign w:val="center"/>
          </w:tcPr>
          <w:p>
            <w:pPr>
              <w:widowControl/>
              <w:jc w:val="center"/>
              <w:textAlignment w:val="center"/>
              <w:rPr>
                <w:rFonts w:ascii="仿宋_GB2312" w:hAnsi="宋体" w:eastAsia="仿宋_GB2312" w:cs="仿宋_GB2312"/>
                <w:color w:val="000000"/>
                <w:kern w:val="0"/>
                <w:sz w:val="20"/>
                <w:szCs w:val="20"/>
              </w:rPr>
            </w:pPr>
          </w:p>
        </w:tc>
        <w:tc>
          <w:tcPr>
            <w:tcW w:w="1636" w:type="dxa"/>
            <w:vAlign w:val="center"/>
          </w:tcPr>
          <w:p>
            <w:pPr>
              <w:rPr>
                <w:rFonts w:ascii="宋体" w:hAnsi="宋体" w:eastAsia="宋体" w:cs="宋体"/>
                <w:b/>
                <w:color w:val="000000"/>
                <w:kern w:val="0"/>
                <w:sz w:val="20"/>
                <w:szCs w:val="20"/>
              </w:rPr>
            </w:pPr>
          </w:p>
        </w:tc>
        <w:tc>
          <w:tcPr>
            <w:tcW w:w="838" w:type="dxa"/>
            <w:vAlign w:val="center"/>
          </w:tcPr>
          <w:p>
            <w:pPr>
              <w:jc w:val="center"/>
              <w:rPr>
                <w:rFonts w:ascii="宋体" w:hAnsi="宋体" w:eastAsia="宋体" w:cs="宋体"/>
                <w:b/>
                <w:color w:val="000000"/>
                <w:kern w:val="0"/>
                <w:sz w:val="20"/>
                <w:szCs w:val="20"/>
              </w:rPr>
            </w:pPr>
          </w:p>
        </w:tc>
        <w:tc>
          <w:tcPr>
            <w:tcW w:w="764" w:type="dxa"/>
            <w:vAlign w:val="center"/>
          </w:tcPr>
          <w:p>
            <w:pPr>
              <w:rPr>
                <w:rFonts w:ascii="宋体" w:hAnsi="宋体" w:eastAsia="宋体" w:cs="宋体"/>
                <w:b/>
                <w:color w:val="000000"/>
                <w:kern w:val="0"/>
                <w:sz w:val="20"/>
                <w:szCs w:val="20"/>
              </w:rPr>
            </w:pPr>
          </w:p>
        </w:tc>
        <w:tc>
          <w:tcPr>
            <w:tcW w:w="722" w:type="dxa"/>
            <w:vAlign w:val="center"/>
          </w:tcPr>
          <w:p>
            <w:pPr>
              <w:widowControl/>
              <w:jc w:val="center"/>
              <w:textAlignment w:val="center"/>
              <w:rPr>
                <w:rFonts w:ascii="仿宋_GB2312" w:hAnsi="宋体" w:eastAsia="仿宋_GB2312" w:cs="仿宋_GB2312"/>
                <w:color w:val="000000"/>
                <w:kern w:val="0"/>
                <w:sz w:val="20"/>
                <w:szCs w:val="20"/>
              </w:rPr>
            </w:pPr>
          </w:p>
        </w:tc>
        <w:tc>
          <w:tcPr>
            <w:tcW w:w="1623" w:type="dxa"/>
            <w:vAlign w:val="center"/>
          </w:tcPr>
          <w:p>
            <w:pPr>
              <w:jc w:val="center"/>
              <w:rPr>
                <w:rFonts w:ascii="宋体" w:hAnsi="宋体" w:eastAsia="宋体" w:cs="宋体"/>
                <w:b/>
                <w:color w:val="000000"/>
                <w:kern w:val="0"/>
                <w:sz w:val="20"/>
                <w:szCs w:val="20"/>
              </w:rPr>
            </w:pPr>
          </w:p>
        </w:tc>
        <w:tc>
          <w:tcPr>
            <w:tcW w:w="1999" w:type="dxa"/>
            <w:vAlign w:val="center"/>
          </w:tcPr>
          <w:p>
            <w:pPr>
              <w:jc w:val="center"/>
              <w:rPr>
                <w:rFonts w:ascii="宋体" w:hAnsi="宋体" w:eastAsia="宋体" w:cs="宋体"/>
                <w:b/>
                <w:color w:val="000000"/>
                <w:kern w:val="0"/>
                <w:sz w:val="20"/>
                <w:szCs w:val="20"/>
              </w:rPr>
            </w:pPr>
          </w:p>
        </w:tc>
      </w:tr>
    </w:tbl>
    <w:p>
      <w:pPr>
        <w:spacing w:line="560" w:lineRule="exact"/>
        <w:rPr>
          <w:rFonts w:ascii="仿宋_GB2312" w:hAnsi="Times New Roman" w:eastAsia="仿宋_GB2312" w:cs="Times New Roman"/>
          <w:sz w:val="30"/>
          <w:szCs w:val="30"/>
        </w:rPr>
        <w:sectPr>
          <w:footerReference r:id="rId3" w:type="default"/>
          <w:pgSz w:w="16838" w:h="11906" w:orient="landscape"/>
          <w:pgMar w:top="1440" w:right="1080" w:bottom="1440" w:left="1080" w:header="851" w:footer="992" w:gutter="0"/>
          <w:cols w:space="425" w:num="1"/>
          <w:docGrid w:type="lines" w:linePitch="312" w:charSpace="0"/>
        </w:sectPr>
      </w:pPr>
    </w:p>
    <w:p>
      <w:pPr>
        <w:spacing w:line="560" w:lineRule="exact"/>
        <w:rPr>
          <w:rFonts w:ascii="仿宋_GB2312" w:hAnsi="Times New Roman" w:eastAsia="仿宋_GB2312" w:cs="Times New Roman"/>
          <w:sz w:val="30"/>
          <w:szCs w:val="30"/>
        </w:rPr>
      </w:pPr>
      <w:bookmarkStart w:id="0" w:name="_GoBack"/>
      <w:bookmarkEnd w:id="0"/>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54446"/>
    <w:rsid w:val="00021644"/>
    <w:rsid w:val="00032958"/>
    <w:rsid w:val="000445BB"/>
    <w:rsid w:val="00044CD2"/>
    <w:rsid w:val="000465E9"/>
    <w:rsid w:val="0006422F"/>
    <w:rsid w:val="00092D20"/>
    <w:rsid w:val="00095F75"/>
    <w:rsid w:val="00096585"/>
    <w:rsid w:val="000C33E3"/>
    <w:rsid w:val="000D6E90"/>
    <w:rsid w:val="000E4640"/>
    <w:rsid w:val="00100890"/>
    <w:rsid w:val="00105F3B"/>
    <w:rsid w:val="00131505"/>
    <w:rsid w:val="00154446"/>
    <w:rsid w:val="001A75FC"/>
    <w:rsid w:val="00201E4E"/>
    <w:rsid w:val="002709EC"/>
    <w:rsid w:val="00284AC7"/>
    <w:rsid w:val="002C4080"/>
    <w:rsid w:val="002E6BFB"/>
    <w:rsid w:val="003A08B9"/>
    <w:rsid w:val="003A584F"/>
    <w:rsid w:val="003C66CF"/>
    <w:rsid w:val="00454E84"/>
    <w:rsid w:val="004A4D87"/>
    <w:rsid w:val="004A7A28"/>
    <w:rsid w:val="004D79AE"/>
    <w:rsid w:val="004F69A8"/>
    <w:rsid w:val="00515BBC"/>
    <w:rsid w:val="00553C79"/>
    <w:rsid w:val="00564474"/>
    <w:rsid w:val="0058010D"/>
    <w:rsid w:val="005A2790"/>
    <w:rsid w:val="00610E25"/>
    <w:rsid w:val="006234D3"/>
    <w:rsid w:val="00657D57"/>
    <w:rsid w:val="006E0A8A"/>
    <w:rsid w:val="006E22BF"/>
    <w:rsid w:val="006F35B0"/>
    <w:rsid w:val="00717B68"/>
    <w:rsid w:val="007655EA"/>
    <w:rsid w:val="007A7982"/>
    <w:rsid w:val="007C524C"/>
    <w:rsid w:val="007D245C"/>
    <w:rsid w:val="007E552E"/>
    <w:rsid w:val="009031B1"/>
    <w:rsid w:val="00903D44"/>
    <w:rsid w:val="00912D63"/>
    <w:rsid w:val="00962E0D"/>
    <w:rsid w:val="00A04035"/>
    <w:rsid w:val="00A73A3B"/>
    <w:rsid w:val="00AA1FC1"/>
    <w:rsid w:val="00AA71DC"/>
    <w:rsid w:val="00AC138C"/>
    <w:rsid w:val="00AE4523"/>
    <w:rsid w:val="00AE4C74"/>
    <w:rsid w:val="00B01949"/>
    <w:rsid w:val="00B20C2A"/>
    <w:rsid w:val="00B836C4"/>
    <w:rsid w:val="00BC2E6F"/>
    <w:rsid w:val="00BF4723"/>
    <w:rsid w:val="00C21A39"/>
    <w:rsid w:val="00C60081"/>
    <w:rsid w:val="00C64602"/>
    <w:rsid w:val="00C722BD"/>
    <w:rsid w:val="00C82EA8"/>
    <w:rsid w:val="00C90F6C"/>
    <w:rsid w:val="00D04722"/>
    <w:rsid w:val="00DE47BA"/>
    <w:rsid w:val="00E62676"/>
    <w:rsid w:val="00E919F2"/>
    <w:rsid w:val="00F22FDB"/>
    <w:rsid w:val="00F41F6D"/>
    <w:rsid w:val="00F44673"/>
    <w:rsid w:val="00FE21B0"/>
    <w:rsid w:val="27CE4E6C"/>
    <w:rsid w:val="30D6301C"/>
    <w:rsid w:val="443841E3"/>
    <w:rsid w:val="471A1775"/>
    <w:rsid w:val="4D691BBA"/>
    <w:rsid w:val="4DAF7456"/>
    <w:rsid w:val="4DE973B5"/>
    <w:rsid w:val="6AC15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semiHidden/>
    <w:uiPriority w:val="99"/>
    <w:rPr>
      <w:sz w:val="18"/>
      <w:szCs w:val="18"/>
    </w:rPr>
  </w:style>
  <w:style w:type="character" w:customStyle="1" w:styleId="11">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A6D88-CA25-42F1-BBB7-FB967148D956}">
  <ds:schemaRefs/>
</ds:datastoreItem>
</file>

<file path=docProps/app.xml><?xml version="1.0" encoding="utf-8"?>
<Properties xmlns="http://schemas.openxmlformats.org/officeDocument/2006/extended-properties" xmlns:vt="http://schemas.openxmlformats.org/officeDocument/2006/docPropsVTypes">
  <Template>Normal</Template>
  <Pages>11</Pages>
  <Words>1137</Words>
  <Characters>6483</Characters>
  <Lines>54</Lines>
  <Paragraphs>15</Paragraphs>
  <TotalTime>13</TotalTime>
  <ScaleCrop>false</ScaleCrop>
  <LinksUpToDate>false</LinksUpToDate>
  <CharactersWithSpaces>7605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2019-09-27T07:19:00Z</dcterms:created>
  <dc:creator>admin</dc:creator>
  <cp:lastModifiedBy>六甲</cp:lastModifiedBy>
  <dcterms:modified xsi:type="dcterms:W3CDTF">2019-09-30T07:58:12Z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