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40" w:lineRule="exact"/>
        <w:jc w:val="left"/>
        <w:rPr>
          <w:rFonts w:ascii="??" w:hAnsi="??" w:cs="宋体"/>
          <w:b/>
          <w:bCs/>
          <w:kern w:val="0"/>
          <w:sz w:val="32"/>
          <w:szCs w:val="32"/>
        </w:rPr>
      </w:pPr>
      <w:r>
        <w:rPr>
          <w:rFonts w:hint="eastAsia" w:ascii="??" w:hAnsi="??" w:cs="宋体"/>
          <w:b/>
          <w:bCs/>
          <w:kern w:val="0"/>
          <w:sz w:val="32"/>
          <w:szCs w:val="32"/>
        </w:rPr>
        <w:t>附件一：</w:t>
      </w:r>
    </w:p>
    <w:p>
      <w:pPr>
        <w:autoSpaceDN w:val="0"/>
        <w:spacing w:line="440" w:lineRule="exact"/>
        <w:ind w:left="31680" w:hanging="2875" w:hangingChars="895"/>
        <w:jc w:val="left"/>
        <w:rPr>
          <w:b/>
          <w:sz w:val="32"/>
          <w:szCs w:val="32"/>
        </w:rPr>
      </w:pPr>
      <w:r>
        <w:rPr>
          <w:rFonts w:ascii="??" w:hAnsi="??" w:cs="宋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??" w:hAnsi="??" w:cs="宋体"/>
          <w:b/>
          <w:bCs/>
          <w:kern w:val="0"/>
          <w:sz w:val="32"/>
          <w:szCs w:val="32"/>
        </w:rPr>
        <w:t>第二十二届东北三省硕士、博士生专场招会</w:t>
      </w:r>
      <w:r>
        <w:rPr>
          <w:rFonts w:hint="eastAsia"/>
          <w:b/>
          <w:sz w:val="32"/>
          <w:szCs w:val="32"/>
        </w:rPr>
        <w:t>参会回执</w:t>
      </w:r>
      <w:bookmarkStart w:id="0" w:name="_GoBack"/>
      <w:bookmarkEnd w:id="0"/>
      <w:r>
        <w:rPr>
          <w:rFonts w:hint="eastAsia"/>
          <w:b/>
          <w:sz w:val="32"/>
          <w:szCs w:val="32"/>
        </w:rPr>
        <w:t>表</w:t>
      </w:r>
    </w:p>
    <w:p>
      <w:pPr>
        <w:autoSpaceDN w:val="0"/>
        <w:spacing w:line="440" w:lineRule="exact"/>
        <w:jc w:val="left"/>
        <w:rPr>
          <w:rFonts w:ascii="楷体_GB2312" w:hAnsi="楷体_GB2312" w:eastAsia="楷体_GB2312"/>
          <w:b/>
          <w:sz w:val="24"/>
        </w:rPr>
      </w:pPr>
    </w:p>
    <w:tbl>
      <w:tblPr>
        <w:tblStyle w:val="3"/>
        <w:tblW w:w="101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69"/>
        <w:gridCol w:w="2017"/>
        <w:gridCol w:w="327"/>
        <w:gridCol w:w="155"/>
        <w:gridCol w:w="201"/>
        <w:gridCol w:w="6"/>
        <w:gridCol w:w="538"/>
        <w:gridCol w:w="806"/>
        <w:gridCol w:w="276"/>
        <w:gridCol w:w="1080"/>
        <w:gridCol w:w="90"/>
        <w:gridCol w:w="594"/>
        <w:gridCol w:w="34"/>
        <w:gridCol w:w="611"/>
        <w:gridCol w:w="21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4" w:hRule="atLeast"/>
          <w:jc w:val="center"/>
        </w:trPr>
        <w:tc>
          <w:tcPr>
            <w:tcW w:w="156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参会单位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（加盖公章）</w:t>
            </w:r>
          </w:p>
        </w:tc>
        <w:tc>
          <w:tcPr>
            <w:tcW w:w="3244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0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204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黑体" w:hAnsi="宋体"/>
                <w:b/>
                <w:bCs/>
              </w:rPr>
              <w:t>传真</w:t>
            </w:r>
          </w:p>
        </w:tc>
        <w:tc>
          <w:tcPr>
            <w:tcW w:w="161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56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/>
                <w:b/>
                <w:bCs/>
              </w:rPr>
            </w:pPr>
            <w:r>
              <w:rPr>
                <w:rFonts w:hint="eastAsia" w:ascii="黑体" w:hAnsi="宋体"/>
                <w:b/>
                <w:bCs/>
              </w:rPr>
              <w:t>发票名头</w:t>
            </w:r>
          </w:p>
        </w:tc>
        <w:tc>
          <w:tcPr>
            <w:tcW w:w="4050" w:type="dxa"/>
            <w:gridSpan w:val="7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315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9" w:hRule="atLeast"/>
          <w:jc w:val="center"/>
        </w:trPr>
        <w:tc>
          <w:tcPr>
            <w:tcW w:w="156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参会代表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689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称</w:t>
            </w:r>
            <w:r>
              <w:rPr>
                <w:rFonts w:ascii="宋体" w:hAnsi="宋体"/>
              </w:rPr>
              <w:t xml:space="preserve">   </w:t>
            </w:r>
          </w:p>
        </w:tc>
        <w:tc>
          <w:tcPr>
            <w:tcW w:w="4511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 w:hRule="atLeast"/>
          <w:jc w:val="center"/>
        </w:trPr>
        <w:tc>
          <w:tcPr>
            <w:tcW w:w="15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89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511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5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89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511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atLeast"/>
          <w:jc w:val="center"/>
        </w:trPr>
        <w:tc>
          <w:tcPr>
            <w:tcW w:w="15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89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511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发票信息</w:t>
            </w:r>
          </w:p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普票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  <w:b/>
                <w:bCs/>
              </w:rPr>
              <w:t>专票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</w:rPr>
              <w:t>请在所需票种上打</w:t>
            </w:r>
            <w:r>
              <w:rPr>
                <w:rFonts w:hint="eastAsia" w:ascii="宋体" w:hAnsi="宋体"/>
                <w:sz w:val="24"/>
                <w:lang w:val="zh-CN"/>
              </w:rPr>
              <w:t>√</w:t>
            </w:r>
          </w:p>
        </w:tc>
        <w:tc>
          <w:tcPr>
            <w:tcW w:w="270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开户行</w:t>
            </w:r>
          </w:p>
        </w:tc>
        <w:tc>
          <w:tcPr>
            <w:tcW w:w="135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金额</w:t>
            </w:r>
          </w:p>
        </w:tc>
        <w:tc>
          <w:tcPr>
            <w:tcW w:w="2685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税号</w:t>
            </w:r>
          </w:p>
        </w:tc>
        <w:tc>
          <w:tcPr>
            <w:tcW w:w="182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90" w:hRule="atLeast"/>
          <w:jc w:val="center"/>
        </w:trPr>
        <w:tc>
          <w:tcPr>
            <w:tcW w:w="15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85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6" w:hRule="atLeast"/>
          <w:jc w:val="center"/>
        </w:trPr>
        <w:tc>
          <w:tcPr>
            <w:tcW w:w="156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参会情况</w:t>
            </w:r>
          </w:p>
        </w:tc>
        <w:tc>
          <w:tcPr>
            <w:tcW w:w="23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u w:val="single"/>
              </w:rPr>
            </w:pPr>
            <w:r>
              <w:rPr>
                <w:rFonts w:hint="eastAsia" w:ascii="宋体" w:hAnsi="宋体"/>
                <w:b/>
              </w:rPr>
              <w:t>预定展位数：</w:t>
            </w:r>
            <w:r>
              <w:rPr>
                <w:rFonts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个</w:t>
            </w:r>
          </w:p>
        </w:tc>
        <w:tc>
          <w:tcPr>
            <w:tcW w:w="3780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u w:val="single"/>
              </w:rPr>
            </w:pPr>
            <w:r>
              <w:rPr>
                <w:rFonts w:hint="eastAsia" w:ascii="宋体" w:hAnsi="宋体"/>
                <w:b/>
              </w:rPr>
              <w:t>人数</w:t>
            </w:r>
            <w:r>
              <w:rPr>
                <w:rFonts w:ascii="宋体" w:hAnsi="宋体"/>
                <w:b/>
              </w:rPr>
              <w:t>: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共</w:t>
            </w:r>
            <w:r>
              <w:rPr>
                <w:rFonts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人，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男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女参会</w:t>
            </w:r>
          </w:p>
        </w:tc>
        <w:tc>
          <w:tcPr>
            <w:tcW w:w="2437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参会费用：</w:t>
            </w:r>
            <w:r>
              <w:rPr>
                <w:rFonts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56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住宿安排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（费用自理）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级别</w:t>
            </w:r>
          </w:p>
        </w:tc>
        <w:tc>
          <w:tcPr>
            <w:tcW w:w="1827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房间类别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预订房间</w:t>
            </w:r>
          </w:p>
        </w:tc>
        <w:tc>
          <w:tcPr>
            <w:tcW w:w="145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到会场路线</w:t>
            </w:r>
          </w:p>
        </w:tc>
        <w:tc>
          <w:tcPr>
            <w:tcW w:w="1615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备注：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会务组根据报名先后顺序安排酒店，请参会单位理解和配合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0" w:hRule="atLeast"/>
          <w:jc w:val="center"/>
        </w:trPr>
        <w:tc>
          <w:tcPr>
            <w:tcW w:w="15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四星级～五星级</w:t>
            </w:r>
          </w:p>
        </w:tc>
        <w:tc>
          <w:tcPr>
            <w:tcW w:w="1827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</w:t>
            </w:r>
            <w:r>
              <w:rPr>
                <w:rFonts w:ascii="宋体" w:hAnsi="宋体"/>
                <w:bCs/>
              </w:rPr>
              <w:t>___</w:t>
            </w:r>
            <w:r>
              <w:rPr>
                <w:rFonts w:hint="eastAsia" w:ascii="宋体" w:hAnsi="宋体"/>
                <w:bCs/>
                <w:sz w:val="24"/>
              </w:rPr>
              <w:t>标</w:t>
            </w:r>
            <w:r>
              <w:rPr>
                <w:rFonts w:ascii="宋体" w:hAnsi="宋体"/>
                <w:bCs/>
              </w:rPr>
              <w:t>___</w:t>
            </w:r>
            <w:r>
              <w:rPr>
                <w:rFonts w:hint="eastAsia" w:ascii="宋体" w:hAnsi="宋体"/>
                <w:bCs/>
                <w:sz w:val="24"/>
              </w:rPr>
              <w:t>套</w:t>
            </w:r>
            <w:r>
              <w:rPr>
                <w:rFonts w:ascii="宋体" w:hAnsi="宋体"/>
                <w:bCs/>
              </w:rPr>
              <w:t>___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/>
                <w:bCs/>
              </w:rPr>
              <w:t>____</w:t>
            </w:r>
            <w:r>
              <w:rPr>
                <w:rFonts w:hint="eastAsia" w:ascii="宋体" w:hAnsi="宋体"/>
                <w:bCs/>
              </w:rPr>
              <w:t>间</w:t>
            </w:r>
          </w:p>
        </w:tc>
        <w:tc>
          <w:tcPr>
            <w:tcW w:w="145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入住酒店后，从酒店到会场有专车接送</w:t>
            </w:r>
          </w:p>
        </w:tc>
        <w:tc>
          <w:tcPr>
            <w:tcW w:w="161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2" w:hRule="atLeast"/>
          <w:jc w:val="center"/>
        </w:trPr>
        <w:tc>
          <w:tcPr>
            <w:tcW w:w="15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8561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※如有提前到或其他要求的单位请提前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天和会务组联系。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9" w:hRule="atLeast"/>
          <w:jc w:val="center"/>
        </w:trPr>
        <w:tc>
          <w:tcPr>
            <w:tcW w:w="156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现场场次选择</w:t>
            </w:r>
          </w:p>
        </w:tc>
        <w:tc>
          <w:tcPr>
            <w:tcW w:w="8561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东北全场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哈尔滨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长春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沈阳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大连</w:t>
            </w:r>
            <w:r>
              <w:rPr>
                <w:rFonts w:ascii="宋体" w:hAnsi="宋体"/>
              </w:rPr>
              <w:t xml:space="preserve">   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西北可选城市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兰州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西安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郑州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山西</w:t>
            </w:r>
            <w:r>
              <w:rPr>
                <w:rFonts w:ascii="宋体" w:hAnsi="宋体"/>
              </w:rPr>
              <w:t xml:space="preserve">   </w:t>
            </w:r>
          </w:p>
          <w:p>
            <w:pPr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 w:hAnsi="宋体"/>
              </w:rPr>
              <w:t>（请在所需服务前打</w:t>
            </w:r>
            <w:r>
              <w:rPr>
                <w:rFonts w:hint="eastAsia" w:ascii="宋体" w:hAnsi="宋体"/>
                <w:sz w:val="24"/>
                <w:lang w:val="zh-CN"/>
              </w:rPr>
              <w:t>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4" w:hRule="atLeast"/>
          <w:jc w:val="center"/>
        </w:trPr>
        <w:tc>
          <w:tcPr>
            <w:tcW w:w="156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其他服务</w:t>
            </w:r>
          </w:p>
        </w:tc>
        <w:tc>
          <w:tcPr>
            <w:tcW w:w="8561" w:type="dxa"/>
            <w:gridSpan w:val="1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网络会员服务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网络视频招聘会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微信招聘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现场信息发布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招聘会代理招聘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（请在所需服务前打√）</w:t>
            </w:r>
          </w:p>
        </w:tc>
      </w:tr>
    </w:tbl>
    <w:p/>
    <w:p>
      <w:pPr>
        <w:autoSpaceDN w:val="0"/>
        <w:spacing w:line="440" w:lineRule="exact"/>
        <w:ind w:firstLine="470"/>
        <w:jc w:val="left"/>
        <w:rPr>
          <w:rFonts w:ascii="宋体"/>
          <w:b/>
          <w:bCs/>
          <w:sz w:val="24"/>
        </w:rPr>
      </w:pPr>
      <w:r>
        <w:rPr>
          <w:rFonts w:hint="eastAsia" w:ascii="楷体_GB2312" w:hAnsi="楷体_GB2312" w:eastAsia="楷体_GB2312"/>
          <w:b/>
          <w:bCs/>
          <w:sz w:val="24"/>
        </w:rPr>
        <w:t>联</w:t>
      </w:r>
      <w:r>
        <w:rPr>
          <w:rFonts w:ascii="楷体_GB2312" w:hAnsi="楷体_GB2312" w:eastAsia="楷体_GB2312"/>
          <w:b/>
          <w:bCs/>
          <w:sz w:val="24"/>
        </w:rPr>
        <w:t xml:space="preserve"> </w:t>
      </w:r>
      <w:r>
        <w:rPr>
          <w:rFonts w:hint="eastAsia" w:ascii="楷体_GB2312" w:hAnsi="楷体_GB2312" w:eastAsia="楷体_GB2312"/>
          <w:b/>
          <w:bCs/>
          <w:sz w:val="24"/>
        </w:rPr>
        <w:t>系</w:t>
      </w:r>
      <w:r>
        <w:rPr>
          <w:rFonts w:ascii="楷体_GB2312" w:hAnsi="楷体_GB2312" w:eastAsia="楷体_GB2312"/>
          <w:b/>
          <w:bCs/>
          <w:sz w:val="24"/>
        </w:rPr>
        <w:t xml:space="preserve"> </w:t>
      </w:r>
      <w:r>
        <w:rPr>
          <w:rFonts w:hint="eastAsia" w:ascii="楷体_GB2312" w:hAnsi="楷体_GB2312" w:eastAsia="楷体_GB2312"/>
          <w:b/>
          <w:bCs/>
          <w:sz w:val="24"/>
        </w:rPr>
        <w:t>人：：</w:t>
      </w:r>
      <w:r>
        <w:rPr>
          <w:rFonts w:hint="eastAsia" w:ascii="楷体_GB2312" w:hAnsi="楷体_GB2312" w:eastAsia="楷体_GB2312"/>
          <w:b/>
          <w:bCs/>
          <w:sz w:val="24"/>
          <w:lang w:eastAsia="zh-CN"/>
        </w:rPr>
        <w:t>董宏洋</w:t>
      </w:r>
      <w:r>
        <w:rPr>
          <w:rFonts w:hint="eastAsia" w:ascii="楷体_GB2312" w:hAnsi="楷体_GB2312" w:eastAsia="楷体_GB2312"/>
          <w:b/>
          <w:bCs/>
          <w:sz w:val="24"/>
        </w:rPr>
        <w:t>（</w:t>
      </w:r>
      <w:r>
        <w:rPr>
          <w:rFonts w:hint="eastAsia" w:ascii="楷体_GB2312" w:hAnsi="楷体_GB2312" w:eastAsia="楷体_GB2312"/>
          <w:b/>
          <w:bCs/>
          <w:sz w:val="24"/>
          <w:lang w:val="en-US" w:eastAsia="zh-CN"/>
        </w:rPr>
        <w:t>13039110989</w:t>
      </w:r>
      <w:r>
        <w:rPr>
          <w:rFonts w:hint="eastAsia" w:ascii="宋体" w:hAnsi="宋体"/>
          <w:b/>
          <w:bCs/>
          <w:sz w:val="24"/>
        </w:rPr>
        <w:t>）</w:t>
      </w:r>
      <w:r>
        <w:rPr>
          <w:rFonts w:ascii="楷体_GB2312" w:hAnsi="楷体_GB2312" w:eastAsia="楷体_GB2312"/>
          <w:b/>
          <w:bCs/>
          <w:sz w:val="24"/>
        </w:rPr>
        <w:t xml:space="preserve"> </w:t>
      </w:r>
    </w:p>
    <w:p>
      <w:pPr>
        <w:autoSpaceDN w:val="0"/>
        <w:spacing w:line="440" w:lineRule="exact"/>
        <w:ind w:firstLine="470"/>
        <w:jc w:val="left"/>
        <w:rPr>
          <w:rFonts w:ascii="宋体"/>
          <w:b/>
          <w:bCs/>
          <w:sz w:val="24"/>
        </w:rPr>
      </w:pPr>
      <w:r>
        <w:rPr>
          <w:rFonts w:ascii="楷体_GB2312" w:hAnsi="楷体_GB2312" w:eastAsia="楷体_GB2312"/>
          <w:b/>
          <w:bCs/>
          <w:sz w:val="24"/>
        </w:rPr>
        <w:t xml:space="preserve">E—mail </w:t>
      </w:r>
      <w:r>
        <w:rPr>
          <w:rFonts w:hint="eastAsia" w:ascii="楷体_GB2312" w:hAnsi="楷体_GB2312" w:eastAsia="楷体_GB2312"/>
          <w:b/>
          <w:bCs/>
          <w:sz w:val="24"/>
        </w:rPr>
        <w:t>：</w:t>
      </w:r>
      <w:r>
        <w:rPr>
          <w:rFonts w:ascii="楷体_GB2312" w:hAnsi="楷体_GB2312" w:eastAsia="楷体_GB2312"/>
          <w:b/>
          <w:bCs/>
          <w:sz w:val="24"/>
        </w:rPr>
        <w:t xml:space="preserve"> </w:t>
      </w:r>
      <w:r>
        <w:rPr>
          <w:rFonts w:hint="eastAsia" w:ascii="楷体_GB2312" w:hAnsi="楷体_GB2312" w:eastAsia="楷体_GB2312"/>
          <w:b/>
          <w:bCs/>
          <w:sz w:val="24"/>
          <w:lang w:val="en-US" w:eastAsia="zh-CN"/>
        </w:rPr>
        <w:t>397700922</w:t>
      </w:r>
      <w:r>
        <w:rPr>
          <w:rFonts w:ascii="楷体_GB2312" w:hAnsi="楷体_GB2312" w:eastAsia="楷体_GB2312"/>
          <w:b/>
          <w:bCs/>
          <w:sz w:val="24"/>
        </w:rPr>
        <w:t xml:space="preserve">@qq.com  </w:t>
      </w:r>
      <w:r>
        <w:rPr>
          <w:rFonts w:ascii="宋体" w:hAnsi="宋体"/>
          <w:b/>
          <w:bCs/>
          <w:sz w:val="24"/>
        </w:rPr>
        <w:t>Qq:</w:t>
      </w:r>
      <w:r>
        <w:rPr>
          <w:rFonts w:hint="eastAsia" w:ascii="宋体" w:hAnsi="宋体"/>
          <w:b/>
          <w:bCs/>
          <w:sz w:val="24"/>
          <w:lang w:val="en-US" w:eastAsia="zh-CN"/>
        </w:rPr>
        <w:t>397700922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C7E87"/>
    <w:rsid w:val="540C7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2017-11-09T02:21:00Z</dcterms:created>
  <dc:creator>咩1368630690</dc:creator>
  <cp:lastModifiedBy>咩1368630690</cp:lastModifiedBy>
  <dcterms:modified xsi:type="dcterms:W3CDTF">2017-11-09T02:22:12Z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